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2B8D0" w14:textId="77777777" w:rsidR="00D62720" w:rsidRDefault="00D62720" w:rsidP="00D62720">
      <w:pPr>
        <w:jc w:val="center"/>
        <w:rPr>
          <w:sz w:val="36"/>
          <w:szCs w:val="36"/>
        </w:rPr>
      </w:pPr>
    </w:p>
    <w:p w14:paraId="20FCE23E" w14:textId="5E22CDEC" w:rsidR="0007779D" w:rsidRPr="00D62720" w:rsidRDefault="00D62720" w:rsidP="00D62720">
      <w:pPr>
        <w:jc w:val="center"/>
        <w:rPr>
          <w:sz w:val="72"/>
          <w:szCs w:val="72"/>
        </w:rPr>
      </w:pPr>
      <w:r w:rsidRPr="00D62720">
        <w:rPr>
          <w:sz w:val="72"/>
          <w:szCs w:val="72"/>
        </w:rPr>
        <w:t>PROJEKT WYKONAWCZY</w:t>
      </w:r>
    </w:p>
    <w:p w14:paraId="41E2ACAB" w14:textId="77777777" w:rsidR="00D62720" w:rsidRDefault="00D62720" w:rsidP="00D62720">
      <w:pPr>
        <w:jc w:val="center"/>
        <w:rPr>
          <w:sz w:val="36"/>
          <w:szCs w:val="36"/>
        </w:rPr>
      </w:pPr>
    </w:p>
    <w:p w14:paraId="7D7C3743" w14:textId="77777777" w:rsidR="00D62720" w:rsidRDefault="00D62720" w:rsidP="00D62720">
      <w:pPr>
        <w:jc w:val="center"/>
        <w:rPr>
          <w:sz w:val="36"/>
          <w:szCs w:val="36"/>
        </w:rPr>
      </w:pPr>
    </w:p>
    <w:p w14:paraId="20CE2673" w14:textId="77777777" w:rsidR="00D62720" w:rsidRDefault="00D62720" w:rsidP="00D62720">
      <w:pPr>
        <w:jc w:val="center"/>
        <w:rPr>
          <w:sz w:val="36"/>
          <w:szCs w:val="36"/>
        </w:rPr>
      </w:pPr>
    </w:p>
    <w:p w14:paraId="153C39DF" w14:textId="693879B3" w:rsidR="00D62720" w:rsidRDefault="00D62720" w:rsidP="00D62720">
      <w:pPr>
        <w:rPr>
          <w:sz w:val="24"/>
          <w:szCs w:val="24"/>
        </w:rPr>
      </w:pPr>
      <w:r w:rsidRPr="00D62720">
        <w:rPr>
          <w:b/>
          <w:bCs/>
          <w:sz w:val="24"/>
          <w:szCs w:val="24"/>
        </w:rPr>
        <w:t>Temat:</w:t>
      </w:r>
      <w:r w:rsidRPr="00D62720">
        <w:rPr>
          <w:b/>
          <w:bCs/>
          <w:sz w:val="24"/>
          <w:szCs w:val="24"/>
        </w:rPr>
        <w:tab/>
      </w:r>
      <w:r w:rsidRPr="00D6272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D62720">
        <w:rPr>
          <w:sz w:val="24"/>
          <w:szCs w:val="24"/>
        </w:rPr>
        <w:t>Projekt systemu monitoringu – lokalizacja kamer CCTV</w:t>
      </w:r>
    </w:p>
    <w:p w14:paraId="5E20545E" w14:textId="77777777" w:rsidR="00D62720" w:rsidRPr="00D62720" w:rsidRDefault="00D62720" w:rsidP="00D62720">
      <w:pPr>
        <w:rPr>
          <w:sz w:val="24"/>
          <w:szCs w:val="24"/>
        </w:rPr>
      </w:pPr>
    </w:p>
    <w:p w14:paraId="26D1A106" w14:textId="4545ECAB" w:rsidR="00D62720" w:rsidRDefault="00D62720" w:rsidP="00D62720">
      <w:pPr>
        <w:rPr>
          <w:sz w:val="24"/>
          <w:szCs w:val="24"/>
        </w:rPr>
      </w:pPr>
      <w:r w:rsidRPr="00D62720">
        <w:rPr>
          <w:b/>
          <w:bCs/>
          <w:sz w:val="24"/>
          <w:szCs w:val="24"/>
        </w:rPr>
        <w:t>Lokalizacja:</w:t>
      </w:r>
      <w:r w:rsidRPr="00D62720">
        <w:rPr>
          <w:b/>
          <w:bCs/>
          <w:sz w:val="24"/>
          <w:szCs w:val="24"/>
        </w:rPr>
        <w:tab/>
      </w:r>
      <w:r w:rsidRPr="00D62720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sz w:val="24"/>
          <w:szCs w:val="24"/>
        </w:rPr>
        <w:t xml:space="preserve">Rejon </w:t>
      </w:r>
      <w:r w:rsidR="00C665B7">
        <w:rPr>
          <w:sz w:val="24"/>
          <w:szCs w:val="24"/>
        </w:rPr>
        <w:t xml:space="preserve">skrzyżowania ulic </w:t>
      </w:r>
      <w:proofErr w:type="spellStart"/>
      <w:r w:rsidR="006A73A4">
        <w:rPr>
          <w:sz w:val="24"/>
          <w:szCs w:val="24"/>
        </w:rPr>
        <w:t>Stęślickiego</w:t>
      </w:r>
      <w:proofErr w:type="spellEnd"/>
      <w:r w:rsidR="00B046B6">
        <w:rPr>
          <w:sz w:val="24"/>
          <w:szCs w:val="24"/>
        </w:rPr>
        <w:t xml:space="preserve"> i Widok w Katowicach</w:t>
      </w:r>
    </w:p>
    <w:p w14:paraId="68735932" w14:textId="77777777" w:rsidR="00D62720" w:rsidRDefault="00D62720" w:rsidP="00D62720">
      <w:pPr>
        <w:rPr>
          <w:sz w:val="24"/>
          <w:szCs w:val="24"/>
        </w:rPr>
      </w:pPr>
    </w:p>
    <w:p w14:paraId="522EE8C2" w14:textId="72A3299E" w:rsidR="00D62720" w:rsidRDefault="00D62720" w:rsidP="00D6272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Data wykonania: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Sierpień 2024 r.</w:t>
      </w:r>
    </w:p>
    <w:p w14:paraId="0C4D686E" w14:textId="77777777" w:rsidR="00D62720" w:rsidRDefault="00D62720" w:rsidP="00D62720">
      <w:pPr>
        <w:rPr>
          <w:sz w:val="24"/>
          <w:szCs w:val="24"/>
        </w:rPr>
      </w:pPr>
    </w:p>
    <w:p w14:paraId="6451FDEF" w14:textId="78808FFA" w:rsidR="00D62720" w:rsidRDefault="00D62720" w:rsidP="00D6272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Inwestor: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Miejski Zarząd Ulic i Mostów</w:t>
      </w:r>
    </w:p>
    <w:p w14:paraId="2DCFB596" w14:textId="77205424" w:rsidR="00D62720" w:rsidRDefault="00D62720" w:rsidP="00D627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Ul. Kantorówny 2a</w:t>
      </w:r>
    </w:p>
    <w:p w14:paraId="4CDF303D" w14:textId="2E48DFB1" w:rsidR="00D62720" w:rsidRDefault="00D62720" w:rsidP="00D627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40-381 Katowice</w:t>
      </w:r>
    </w:p>
    <w:p w14:paraId="6781EB8D" w14:textId="77777777" w:rsidR="00D62720" w:rsidRDefault="00D62720" w:rsidP="00D62720">
      <w:pPr>
        <w:rPr>
          <w:sz w:val="24"/>
          <w:szCs w:val="24"/>
        </w:rPr>
      </w:pPr>
    </w:p>
    <w:p w14:paraId="0920C759" w14:textId="3CBA5175" w:rsidR="00D62720" w:rsidRDefault="00D62720" w:rsidP="00D6272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Projektował: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mgr inż. Bartosz Gierak</w:t>
      </w:r>
    </w:p>
    <w:p w14:paraId="5DF6BA71" w14:textId="52D3CC45" w:rsidR="00D62720" w:rsidRDefault="00D62720" w:rsidP="00D627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mgr inż. Jakub Jużyniec</w:t>
      </w:r>
    </w:p>
    <w:p w14:paraId="5280D1D5" w14:textId="77777777" w:rsidR="00D62720" w:rsidRDefault="00D62720" w:rsidP="00D62720">
      <w:pPr>
        <w:rPr>
          <w:sz w:val="24"/>
          <w:szCs w:val="24"/>
        </w:rPr>
      </w:pPr>
    </w:p>
    <w:p w14:paraId="201C5F88" w14:textId="225059F2" w:rsidR="00D62720" w:rsidRDefault="00D62720" w:rsidP="00D6272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Opracował: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mgr inż. Bartosz Gierak</w:t>
      </w:r>
    </w:p>
    <w:p w14:paraId="7785411B" w14:textId="7F975B72" w:rsidR="00D62720" w:rsidRDefault="00D62720" w:rsidP="00D627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mgr inż. Jakub Jużyniec</w:t>
      </w:r>
    </w:p>
    <w:p w14:paraId="13421551" w14:textId="76450D4C" w:rsidR="00D62720" w:rsidRDefault="00D62720" w:rsidP="00D62720">
      <w:pPr>
        <w:rPr>
          <w:sz w:val="24"/>
          <w:szCs w:val="24"/>
        </w:rPr>
      </w:pPr>
    </w:p>
    <w:p w14:paraId="521C09A1" w14:textId="77777777" w:rsidR="00D62720" w:rsidRDefault="00D6272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A78BEE" w14:textId="3D890782" w:rsidR="00BA74A1" w:rsidRDefault="00BA74A1" w:rsidP="00D62720">
      <w:pPr>
        <w:rPr>
          <w:sz w:val="24"/>
          <w:szCs w:val="24"/>
        </w:rPr>
      </w:pPr>
      <w:r>
        <w:rPr>
          <w:sz w:val="24"/>
          <w:szCs w:val="24"/>
        </w:rPr>
        <w:lastRenderedPageBreak/>
        <w:t>Spis treści:</w:t>
      </w:r>
    </w:p>
    <w:p w14:paraId="4FBF39D6" w14:textId="473C81CB" w:rsidR="002F308A" w:rsidRDefault="00BA74A1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w:anchor="_Toc174002108" w:history="1">
        <w:r w:rsidR="002F308A" w:rsidRPr="00C6619C">
          <w:rPr>
            <w:rStyle w:val="Hipercze"/>
            <w:noProof/>
          </w:rPr>
          <w:t>1.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Część ogólna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_Toc174002108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761A9A82" w14:textId="4E1ED200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09" w:history="1">
        <w:r w:rsidR="002F308A" w:rsidRPr="00C6619C">
          <w:rPr>
            <w:rStyle w:val="Hipercze"/>
            <w:noProof/>
          </w:rPr>
          <w:t>1.1.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Inwestor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_Toc174002109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75A67046" w14:textId="68DA9B5B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0" w:history="1">
        <w:r w:rsidR="002F308A" w:rsidRPr="00C6619C">
          <w:rPr>
            <w:rStyle w:val="Hipercze"/>
            <w:noProof/>
          </w:rPr>
          <w:t>1.2.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Wykonawca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_Toc174002110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0D2E21CC" w14:textId="515443CA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1" w:history="1">
        <w:r w:rsidR="002F308A" w:rsidRPr="00C6619C">
          <w:rPr>
            <w:rStyle w:val="Hipercze"/>
            <w:noProof/>
          </w:rPr>
          <w:t>1.3.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Podstawa opracowania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_Toc174002111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3DD34608" w14:textId="7CF24E27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2" w:history="1">
        <w:r w:rsidR="002F308A" w:rsidRPr="00C6619C">
          <w:rPr>
            <w:rStyle w:val="Hipercze"/>
            <w:noProof/>
          </w:rPr>
          <w:t>1.4.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Przedmiot projektu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_Toc174002112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6D328036" w14:textId="72D196B6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3" w:history="1">
        <w:r w:rsidR="002F308A" w:rsidRPr="00C6619C">
          <w:rPr>
            <w:rStyle w:val="Hipercze"/>
            <w:noProof/>
          </w:rPr>
          <w:t>1.5.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Projekty powiązane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_Toc174002113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3</w:t>
        </w:r>
        <w:r w:rsidR="002F308A">
          <w:rPr>
            <w:noProof/>
            <w:webHidden/>
          </w:rPr>
          <w:fldChar w:fldCharType="end"/>
        </w:r>
      </w:hyperlink>
    </w:p>
    <w:p w14:paraId="456D999E" w14:textId="65C53D6D" w:rsidR="002F308A" w:rsidRDefault="00660F21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4" w:history="1">
        <w:r w:rsidR="002F308A" w:rsidRPr="00C6619C">
          <w:rPr>
            <w:rStyle w:val="Hipercze"/>
            <w:noProof/>
          </w:rPr>
          <w:t>2.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Opis techniczny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_Toc174002114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4</w:t>
        </w:r>
        <w:r w:rsidR="002F308A">
          <w:rPr>
            <w:noProof/>
            <w:webHidden/>
          </w:rPr>
          <w:fldChar w:fldCharType="end"/>
        </w:r>
      </w:hyperlink>
    </w:p>
    <w:p w14:paraId="18AB21EF" w14:textId="3CC7636F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5" w:history="1">
        <w:r w:rsidR="002F308A" w:rsidRPr="00C6619C">
          <w:rPr>
            <w:rStyle w:val="Hipercze"/>
            <w:noProof/>
          </w:rPr>
          <w:t>2.1.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Konfiguracja kamer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_Toc174002115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4</w:t>
        </w:r>
        <w:r w:rsidR="002F308A">
          <w:rPr>
            <w:noProof/>
            <w:webHidden/>
          </w:rPr>
          <w:fldChar w:fldCharType="end"/>
        </w:r>
      </w:hyperlink>
    </w:p>
    <w:p w14:paraId="78419800" w14:textId="21CF16D8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6" w:history="1">
        <w:r w:rsidR="002F308A" w:rsidRPr="00C6619C">
          <w:rPr>
            <w:rStyle w:val="Hipercze"/>
            <w:noProof/>
          </w:rPr>
          <w:t>2.2.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Lokalizacja kamer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_Toc174002116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4</w:t>
        </w:r>
        <w:r w:rsidR="002F308A">
          <w:rPr>
            <w:noProof/>
            <w:webHidden/>
          </w:rPr>
          <w:fldChar w:fldCharType="end"/>
        </w:r>
      </w:hyperlink>
    </w:p>
    <w:p w14:paraId="07713176" w14:textId="260882D7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7" w:history="1">
        <w:r w:rsidR="002F308A" w:rsidRPr="00C6619C">
          <w:rPr>
            <w:rStyle w:val="Hipercze"/>
            <w:noProof/>
          </w:rPr>
          <w:t>2.3.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Trasy kablowe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_Toc174002117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4</w:t>
        </w:r>
        <w:r w:rsidR="002F308A">
          <w:rPr>
            <w:noProof/>
            <w:webHidden/>
          </w:rPr>
          <w:fldChar w:fldCharType="end"/>
        </w:r>
      </w:hyperlink>
    </w:p>
    <w:p w14:paraId="1C834047" w14:textId="5130D598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8" w:history="1">
        <w:r w:rsidR="002F308A" w:rsidRPr="00C6619C">
          <w:rPr>
            <w:rStyle w:val="Hipercze"/>
            <w:noProof/>
          </w:rPr>
          <w:t>2.4.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Zagadnienia BHP i P. POŻ.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_Toc174002118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5</w:t>
        </w:r>
        <w:r w:rsidR="002F308A">
          <w:rPr>
            <w:noProof/>
            <w:webHidden/>
          </w:rPr>
          <w:fldChar w:fldCharType="end"/>
        </w:r>
      </w:hyperlink>
    </w:p>
    <w:p w14:paraId="7245B769" w14:textId="1D7DA534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19" w:history="1">
        <w:r w:rsidR="002F308A" w:rsidRPr="00C6619C">
          <w:rPr>
            <w:rStyle w:val="Hipercze"/>
            <w:noProof/>
          </w:rPr>
          <w:t>2.5.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Konserwacja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_Toc174002119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5</w:t>
        </w:r>
        <w:r w:rsidR="002F308A">
          <w:rPr>
            <w:noProof/>
            <w:webHidden/>
          </w:rPr>
          <w:fldChar w:fldCharType="end"/>
        </w:r>
      </w:hyperlink>
    </w:p>
    <w:p w14:paraId="779A2C41" w14:textId="62374C85" w:rsidR="002F308A" w:rsidRDefault="00660F21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20" w:history="1">
        <w:r w:rsidR="002F308A" w:rsidRPr="00C6619C">
          <w:rPr>
            <w:rStyle w:val="Hipercze"/>
            <w:noProof/>
          </w:rPr>
          <w:t>3.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Opis parametrów i funkcjonalności urządzeń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_Toc174002120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6</w:t>
        </w:r>
        <w:r w:rsidR="002F308A">
          <w:rPr>
            <w:noProof/>
            <w:webHidden/>
          </w:rPr>
          <w:fldChar w:fldCharType="end"/>
        </w:r>
      </w:hyperlink>
    </w:p>
    <w:p w14:paraId="70A0B637" w14:textId="1052C6A3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21" w:history="1">
        <w:r w:rsidR="002F308A" w:rsidRPr="00C6619C">
          <w:rPr>
            <w:rStyle w:val="Hipercze"/>
            <w:noProof/>
          </w:rPr>
          <w:t>3.1.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Kamera obrotowa PTZ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_Toc174002121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6</w:t>
        </w:r>
        <w:r w:rsidR="002F308A">
          <w:rPr>
            <w:noProof/>
            <w:webHidden/>
          </w:rPr>
          <w:fldChar w:fldCharType="end"/>
        </w:r>
      </w:hyperlink>
    </w:p>
    <w:p w14:paraId="607B5EE1" w14:textId="12ACFAB9" w:rsidR="002F308A" w:rsidRDefault="00660F21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22" w:history="1">
        <w:r w:rsidR="002F308A" w:rsidRPr="00C6619C">
          <w:rPr>
            <w:rStyle w:val="Hipercze"/>
            <w:noProof/>
          </w:rPr>
          <w:t>3.2.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Kamera stałopozycyjna wieloprzetwornikowa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_Toc174002122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7</w:t>
        </w:r>
        <w:r w:rsidR="002F308A">
          <w:rPr>
            <w:noProof/>
            <w:webHidden/>
          </w:rPr>
          <w:fldChar w:fldCharType="end"/>
        </w:r>
      </w:hyperlink>
    </w:p>
    <w:p w14:paraId="77F3C42A" w14:textId="463DB99B" w:rsidR="002F308A" w:rsidRDefault="00660F21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23" w:history="1">
        <w:r w:rsidR="002F308A" w:rsidRPr="00C6619C">
          <w:rPr>
            <w:rStyle w:val="Hipercze"/>
            <w:noProof/>
          </w:rPr>
          <w:t>4.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Założenia projektowe dotyczące montażu urządzeń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_Toc174002123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8</w:t>
        </w:r>
        <w:r w:rsidR="002F308A">
          <w:rPr>
            <w:noProof/>
            <w:webHidden/>
          </w:rPr>
          <w:fldChar w:fldCharType="end"/>
        </w:r>
      </w:hyperlink>
    </w:p>
    <w:p w14:paraId="5DB964B6" w14:textId="665CB84C" w:rsidR="002F308A" w:rsidRDefault="00660F21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sz w:val="24"/>
          <w:szCs w:val="24"/>
          <w:lang w:eastAsia="pl-PL"/>
        </w:rPr>
      </w:pPr>
      <w:hyperlink w:anchor="_Toc174002124" w:history="1">
        <w:r w:rsidR="002F308A" w:rsidRPr="00C6619C">
          <w:rPr>
            <w:rStyle w:val="Hipercze"/>
            <w:noProof/>
          </w:rPr>
          <w:t>5.</w:t>
        </w:r>
        <w:r w:rsidR="002F308A">
          <w:rPr>
            <w:rFonts w:eastAsiaTheme="minorEastAsia"/>
            <w:noProof/>
            <w:sz w:val="24"/>
            <w:szCs w:val="24"/>
            <w:lang w:eastAsia="pl-PL"/>
          </w:rPr>
          <w:tab/>
        </w:r>
        <w:r w:rsidR="002F308A" w:rsidRPr="00C6619C">
          <w:rPr>
            <w:rStyle w:val="Hipercze"/>
            <w:noProof/>
          </w:rPr>
          <w:t>Spis załączników</w:t>
        </w:r>
        <w:r w:rsidR="002F308A">
          <w:rPr>
            <w:noProof/>
            <w:webHidden/>
          </w:rPr>
          <w:tab/>
        </w:r>
        <w:r w:rsidR="002F308A">
          <w:rPr>
            <w:noProof/>
            <w:webHidden/>
          </w:rPr>
          <w:fldChar w:fldCharType="begin"/>
        </w:r>
        <w:r w:rsidR="002F308A">
          <w:rPr>
            <w:noProof/>
            <w:webHidden/>
          </w:rPr>
          <w:instrText xml:space="preserve"> PAGEREF _Toc174002124 \h </w:instrText>
        </w:r>
        <w:r w:rsidR="002F308A">
          <w:rPr>
            <w:noProof/>
            <w:webHidden/>
          </w:rPr>
        </w:r>
        <w:r w:rsidR="002F308A">
          <w:rPr>
            <w:noProof/>
            <w:webHidden/>
          </w:rPr>
          <w:fldChar w:fldCharType="separate"/>
        </w:r>
        <w:r w:rsidR="002F308A">
          <w:rPr>
            <w:noProof/>
            <w:webHidden/>
          </w:rPr>
          <w:t>9</w:t>
        </w:r>
        <w:r w:rsidR="002F308A">
          <w:rPr>
            <w:noProof/>
            <w:webHidden/>
          </w:rPr>
          <w:fldChar w:fldCharType="end"/>
        </w:r>
      </w:hyperlink>
    </w:p>
    <w:p w14:paraId="1CD6C4B5" w14:textId="2C5971DC" w:rsidR="007B0636" w:rsidRDefault="00BA74A1" w:rsidP="00D62720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73E4C00E" w14:textId="19838292" w:rsidR="00D62720" w:rsidRDefault="007B0636" w:rsidP="00BA74A1">
      <w:pPr>
        <w:pStyle w:val="Nagwek1"/>
        <w:numPr>
          <w:ilvl w:val="0"/>
          <w:numId w:val="4"/>
        </w:numPr>
      </w:pPr>
      <w:r w:rsidRPr="007B0636">
        <w:br w:type="page"/>
      </w:r>
      <w:bookmarkStart w:id="0" w:name="_Toc174002108"/>
      <w:r w:rsidR="00BA74A1">
        <w:lastRenderedPageBreak/>
        <w:t>Część ogólna</w:t>
      </w:r>
      <w:bookmarkEnd w:id="0"/>
    </w:p>
    <w:p w14:paraId="36030E34" w14:textId="5F8DF282" w:rsidR="00BA74A1" w:rsidRDefault="00BA74A1" w:rsidP="00BA74A1">
      <w:pPr>
        <w:pStyle w:val="Nagwek2"/>
        <w:numPr>
          <w:ilvl w:val="1"/>
          <w:numId w:val="4"/>
        </w:numPr>
      </w:pPr>
      <w:bookmarkStart w:id="1" w:name="_Toc174002109"/>
      <w:r>
        <w:t>Inwestor</w:t>
      </w:r>
      <w:bookmarkEnd w:id="1"/>
    </w:p>
    <w:p w14:paraId="7BD5F2DA" w14:textId="6954F30B" w:rsidR="00BA74A1" w:rsidRPr="00BA74A1" w:rsidRDefault="00BA74A1" w:rsidP="00BA74A1">
      <w:pPr>
        <w:ind w:left="360"/>
      </w:pPr>
      <w:r>
        <w:t>Inwestorem niniejszego projektu jest:</w:t>
      </w:r>
    </w:p>
    <w:p w14:paraId="229D5FF2" w14:textId="17231EF0" w:rsidR="00BA74A1" w:rsidRDefault="00BA74A1" w:rsidP="00BA74A1">
      <w:pPr>
        <w:jc w:val="center"/>
      </w:pPr>
      <w:r>
        <w:t>Miejski Zarząd Ulic i Mostów w Katowicach</w:t>
      </w:r>
    </w:p>
    <w:p w14:paraId="3104A1B2" w14:textId="63EBC12C" w:rsidR="00BA74A1" w:rsidRDefault="00BA74A1" w:rsidP="00BA74A1">
      <w:pPr>
        <w:jc w:val="center"/>
      </w:pPr>
      <w:r>
        <w:t>Ul. Kantorówny 2a</w:t>
      </w:r>
    </w:p>
    <w:p w14:paraId="56015628" w14:textId="3AE865DD" w:rsidR="00BA74A1" w:rsidRDefault="00BA74A1" w:rsidP="00BA74A1">
      <w:pPr>
        <w:jc w:val="center"/>
      </w:pPr>
      <w:r>
        <w:t>40-381 Katowice</w:t>
      </w:r>
    </w:p>
    <w:p w14:paraId="11BE0FE4" w14:textId="44EE321C" w:rsidR="00BA74A1" w:rsidRDefault="00BA74A1" w:rsidP="00BA74A1">
      <w:pPr>
        <w:pStyle w:val="Nagwek2"/>
        <w:numPr>
          <w:ilvl w:val="1"/>
          <w:numId w:val="4"/>
        </w:numPr>
      </w:pPr>
      <w:bookmarkStart w:id="2" w:name="_Toc174002110"/>
      <w:r>
        <w:t>Wykonawca</w:t>
      </w:r>
      <w:bookmarkEnd w:id="2"/>
    </w:p>
    <w:p w14:paraId="41C78DD0" w14:textId="58A65723" w:rsidR="00BA74A1" w:rsidRDefault="00BA74A1" w:rsidP="00BA74A1">
      <w:pPr>
        <w:ind w:left="360"/>
      </w:pPr>
      <w:r>
        <w:t>Wykonawcą niniejszego projektu jest:</w:t>
      </w:r>
    </w:p>
    <w:p w14:paraId="731CD49E" w14:textId="32B1CB9E" w:rsidR="00BA74A1" w:rsidRDefault="00BA74A1" w:rsidP="00BA74A1">
      <w:pPr>
        <w:ind w:left="360"/>
        <w:jc w:val="center"/>
      </w:pPr>
      <w:r>
        <w:t>Sprint S.A. z siedzibą w Olsztynie</w:t>
      </w:r>
    </w:p>
    <w:p w14:paraId="649DD4B7" w14:textId="3E5FA2FD" w:rsidR="00BA74A1" w:rsidRDefault="00BA74A1" w:rsidP="00BA74A1">
      <w:pPr>
        <w:ind w:left="360"/>
        <w:jc w:val="center"/>
      </w:pPr>
      <w:r>
        <w:t>Ul. Jagiellończyka 26</w:t>
      </w:r>
    </w:p>
    <w:p w14:paraId="778D1CCC" w14:textId="0A70E3A5" w:rsidR="00BA74A1" w:rsidRDefault="00BA74A1" w:rsidP="00BA74A1">
      <w:pPr>
        <w:ind w:left="360"/>
        <w:jc w:val="center"/>
      </w:pPr>
      <w:r>
        <w:t>10-062 Olsztyn</w:t>
      </w:r>
    </w:p>
    <w:p w14:paraId="3D485092" w14:textId="77777777" w:rsidR="00A111CC" w:rsidRPr="00BA74A1" w:rsidRDefault="00A111CC" w:rsidP="00BA74A1">
      <w:pPr>
        <w:ind w:left="360"/>
        <w:jc w:val="center"/>
      </w:pPr>
    </w:p>
    <w:p w14:paraId="7AEDAA2F" w14:textId="1CD918A6" w:rsidR="00BA74A1" w:rsidRDefault="00BA74A1" w:rsidP="00BA74A1">
      <w:pPr>
        <w:pStyle w:val="Nagwek2"/>
        <w:numPr>
          <w:ilvl w:val="1"/>
          <w:numId w:val="4"/>
        </w:numPr>
      </w:pPr>
      <w:bookmarkStart w:id="3" w:name="_Toc174002111"/>
      <w:r>
        <w:t>Podstawa opracowania</w:t>
      </w:r>
      <w:bookmarkEnd w:id="3"/>
    </w:p>
    <w:p w14:paraId="6255F7BD" w14:textId="02F1E5F5" w:rsidR="00BA74A1" w:rsidRDefault="00BA74A1" w:rsidP="00B72C4C">
      <w:pPr>
        <w:ind w:firstLine="360"/>
      </w:pPr>
      <w:r>
        <w:t>Dokumentację wykonawczą systemu monitoringu CCTV wykonano na podstawie:</w:t>
      </w:r>
    </w:p>
    <w:p w14:paraId="14451E6B" w14:textId="4DC5CCD4" w:rsidR="00BA74A1" w:rsidRDefault="00BA74A1" w:rsidP="00BA74A1">
      <w:pPr>
        <w:pStyle w:val="Akapitzlist"/>
        <w:numPr>
          <w:ilvl w:val="0"/>
          <w:numId w:val="5"/>
        </w:numPr>
      </w:pPr>
      <w:r>
        <w:t>Zlecenia wykonania dokumentacji projektowej z dnia 02.04.2024 r.,</w:t>
      </w:r>
    </w:p>
    <w:p w14:paraId="689A5461" w14:textId="51549CB0" w:rsidR="00BA74A1" w:rsidRDefault="00BA74A1" w:rsidP="00BA74A1">
      <w:pPr>
        <w:pStyle w:val="Akapitzlist"/>
        <w:numPr>
          <w:ilvl w:val="0"/>
          <w:numId w:val="5"/>
        </w:numPr>
      </w:pPr>
      <w:r>
        <w:t>Aktualnie obowiązujących polskich norm, przepisów i zarządzeń branżowych,</w:t>
      </w:r>
    </w:p>
    <w:p w14:paraId="03AB5BC0" w14:textId="1834FAF0" w:rsidR="00BA74A1" w:rsidRDefault="00BA74A1" w:rsidP="00BA74A1">
      <w:pPr>
        <w:pStyle w:val="Akapitzlist"/>
        <w:numPr>
          <w:ilvl w:val="0"/>
          <w:numId w:val="5"/>
        </w:numPr>
      </w:pPr>
      <w:r>
        <w:t xml:space="preserve">Materiałów uzyskanych z </w:t>
      </w:r>
      <w:proofErr w:type="spellStart"/>
      <w:r>
        <w:t>MZUiM</w:t>
      </w:r>
      <w:proofErr w:type="spellEnd"/>
      <w:r>
        <w:t xml:space="preserve"> Katowice,</w:t>
      </w:r>
    </w:p>
    <w:p w14:paraId="5945D6E9" w14:textId="4CD4039C" w:rsidR="00BA74A1" w:rsidRDefault="00BA74A1" w:rsidP="00BA74A1">
      <w:pPr>
        <w:pStyle w:val="Akapitzlist"/>
        <w:numPr>
          <w:ilvl w:val="0"/>
          <w:numId w:val="5"/>
        </w:numPr>
      </w:pPr>
      <w:r>
        <w:t>Ustaleń pomiędzy Inwestorem i Wykonawcą w czasie spotkań roboczych oraz drogą e-mailową,</w:t>
      </w:r>
    </w:p>
    <w:p w14:paraId="6E001B58" w14:textId="320319E6" w:rsidR="00BA74A1" w:rsidRDefault="00BA74A1" w:rsidP="00BA74A1">
      <w:pPr>
        <w:pStyle w:val="Akapitzlist"/>
        <w:numPr>
          <w:ilvl w:val="0"/>
          <w:numId w:val="5"/>
        </w:numPr>
      </w:pPr>
      <w:r>
        <w:t>Informacji uzyskanych przez projektantów w czasie wizji lokalnych na obiektach.</w:t>
      </w:r>
    </w:p>
    <w:p w14:paraId="08EBB5C2" w14:textId="77777777" w:rsidR="00A111CC" w:rsidRDefault="00A111CC" w:rsidP="00A111CC">
      <w:pPr>
        <w:pStyle w:val="Akapitzlist"/>
      </w:pPr>
    </w:p>
    <w:p w14:paraId="347B5648" w14:textId="70632B59" w:rsidR="00BA74A1" w:rsidRDefault="00BA74A1" w:rsidP="00BA74A1">
      <w:pPr>
        <w:pStyle w:val="Nagwek2"/>
        <w:numPr>
          <w:ilvl w:val="1"/>
          <w:numId w:val="4"/>
        </w:numPr>
      </w:pPr>
      <w:bookmarkStart w:id="4" w:name="_Toc174002112"/>
      <w:r>
        <w:t>Przedmiot projektu</w:t>
      </w:r>
      <w:bookmarkEnd w:id="4"/>
    </w:p>
    <w:p w14:paraId="5056C538" w14:textId="54A8DB32" w:rsidR="00BA74A1" w:rsidRDefault="00EC4238" w:rsidP="00B72C4C">
      <w:pPr>
        <w:ind w:firstLine="360"/>
      </w:pPr>
      <w:r>
        <w:t>Przedmiotem opracowania jest rozbudowa systemu monitor</w:t>
      </w:r>
      <w:r w:rsidR="00E66638">
        <w:t>ingu ITS Katowice o dodatkowe punkty kamerowe</w:t>
      </w:r>
      <w:r w:rsidR="00E541B7">
        <w:t xml:space="preserve"> zlokalizowane w rejonie</w:t>
      </w:r>
      <w:r w:rsidR="004B1DCE">
        <w:t xml:space="preserve"> skrzyżowania</w:t>
      </w:r>
      <w:r w:rsidR="009A6A44">
        <w:t xml:space="preserve"> ul</w:t>
      </w:r>
      <w:r w:rsidR="004B1DCE">
        <w:t>ic</w:t>
      </w:r>
      <w:r w:rsidR="009A6A44">
        <w:t xml:space="preserve"> </w:t>
      </w:r>
      <w:proofErr w:type="spellStart"/>
      <w:r w:rsidR="009A6A44">
        <w:t>Stęślickiego</w:t>
      </w:r>
      <w:proofErr w:type="spellEnd"/>
      <w:r w:rsidR="00E541B7">
        <w:t xml:space="preserve"> </w:t>
      </w:r>
      <w:r w:rsidR="004B1DCE">
        <w:t xml:space="preserve">i Widok </w:t>
      </w:r>
      <w:r w:rsidR="00417403">
        <w:t>w Katowicach. Projekt obejmuje lokalizację kamer monitoring</w:t>
      </w:r>
      <w:r w:rsidR="00853CF9">
        <w:t xml:space="preserve">u, sposób przeprowadzenia okablowania w istniejącej </w:t>
      </w:r>
      <w:r w:rsidR="00757E38">
        <w:t xml:space="preserve">kanalizacji sygnalizacji drogowej (której właścicielem jest </w:t>
      </w:r>
      <w:r w:rsidR="00757E38">
        <w:rPr>
          <w:b/>
          <w:bCs/>
        </w:rPr>
        <w:t>Miejski Zarząd Ulic i Mostów w Katowicach</w:t>
      </w:r>
      <w:r w:rsidR="00757E38">
        <w:t xml:space="preserve">) oraz konfigurację urządzeń w aplikacji zarządzającej monitoringiem </w:t>
      </w:r>
      <w:proofErr w:type="spellStart"/>
      <w:r w:rsidR="00757E38">
        <w:t>Milestone</w:t>
      </w:r>
      <w:proofErr w:type="spellEnd"/>
      <w:r w:rsidR="00757E38">
        <w:t xml:space="preserve">. Kanalizacja kablowa zarządzana jest przez firmę Synchrogop Sp. </w:t>
      </w:r>
      <w:r w:rsidR="00B72C4C">
        <w:t>z</w:t>
      </w:r>
      <w:r w:rsidR="00757E38">
        <w:t xml:space="preserve"> </w:t>
      </w:r>
      <w:r w:rsidR="00B72C4C">
        <w:t>o. o., ul. Fabryczna 15, 40-611 Katowice.</w:t>
      </w:r>
    </w:p>
    <w:p w14:paraId="0D88F5C5" w14:textId="77777777" w:rsidR="00A111CC" w:rsidRDefault="00A111CC" w:rsidP="00B72C4C">
      <w:pPr>
        <w:ind w:firstLine="360"/>
      </w:pPr>
    </w:p>
    <w:p w14:paraId="490348D7" w14:textId="34D014EB" w:rsidR="002D7D1F" w:rsidRDefault="00AB581F" w:rsidP="002D7D1F">
      <w:pPr>
        <w:pStyle w:val="Nagwek2"/>
        <w:numPr>
          <w:ilvl w:val="1"/>
          <w:numId w:val="4"/>
        </w:numPr>
      </w:pPr>
      <w:bookmarkStart w:id="5" w:name="_Toc174002113"/>
      <w:r>
        <w:t>Projekty powiązane</w:t>
      </w:r>
      <w:bookmarkEnd w:id="5"/>
    </w:p>
    <w:p w14:paraId="1EE1998D" w14:textId="39458D67" w:rsidR="00AB581F" w:rsidRDefault="005E0EAE" w:rsidP="005E0EAE">
      <w:pPr>
        <w:ind w:left="360"/>
      </w:pPr>
      <w:r>
        <w:t>Niniejsza dokumentacja projektowa powiązana jest z następującymi dokumentami:</w:t>
      </w:r>
    </w:p>
    <w:p w14:paraId="284A2DC8" w14:textId="6E848ACA" w:rsidR="005E0EAE" w:rsidRDefault="005E0EAE" w:rsidP="005E0EAE">
      <w:pPr>
        <w:pStyle w:val="Akapitzlist"/>
        <w:numPr>
          <w:ilvl w:val="0"/>
          <w:numId w:val="6"/>
        </w:numPr>
      </w:pPr>
      <w:r w:rsidRPr="00A31586">
        <w:rPr>
          <w:b/>
          <w:bCs/>
        </w:rPr>
        <w:t>PX/GD/24</w:t>
      </w:r>
      <w:r w:rsidR="00A31586" w:rsidRPr="00A31586">
        <w:rPr>
          <w:b/>
          <w:bCs/>
        </w:rPr>
        <w:t>/139</w:t>
      </w:r>
      <w:r w:rsidR="009A5B67">
        <w:rPr>
          <w:b/>
          <w:bCs/>
        </w:rPr>
        <w:t>6</w:t>
      </w:r>
      <w:r w:rsidR="00A31586" w:rsidRPr="00A31586">
        <w:rPr>
          <w:b/>
          <w:bCs/>
        </w:rPr>
        <w:t xml:space="preserve">/PW/ITS </w:t>
      </w:r>
      <w:r w:rsidR="00A31586" w:rsidRPr="00A31586">
        <w:t>– Projekt sta</w:t>
      </w:r>
      <w:r w:rsidR="00A31586">
        <w:t xml:space="preserve">łej organizacji ruchu na skrzyżowaniu </w:t>
      </w:r>
      <w:r w:rsidR="00C2041C">
        <w:t>z sygnalizacją świetlną ul.</w:t>
      </w:r>
      <w:r w:rsidR="00D25AB2">
        <w:t xml:space="preserve"> </w:t>
      </w:r>
      <w:proofErr w:type="spellStart"/>
      <w:r w:rsidR="00D25AB2">
        <w:t>Stęślickiego</w:t>
      </w:r>
      <w:proofErr w:type="spellEnd"/>
      <w:r w:rsidR="00D25AB2">
        <w:t>/Widok,</w:t>
      </w:r>
    </w:p>
    <w:p w14:paraId="46DB1C3F" w14:textId="0678AC09" w:rsidR="00C2041C" w:rsidRDefault="00C2041C" w:rsidP="005E0EAE">
      <w:pPr>
        <w:pStyle w:val="Akapitzlist"/>
        <w:numPr>
          <w:ilvl w:val="0"/>
          <w:numId w:val="6"/>
        </w:numPr>
      </w:pPr>
      <w:r>
        <w:rPr>
          <w:b/>
          <w:bCs/>
        </w:rPr>
        <w:lastRenderedPageBreak/>
        <w:t>PX/GD/</w:t>
      </w:r>
      <w:r w:rsidR="00737387">
        <w:rPr>
          <w:b/>
          <w:bCs/>
        </w:rPr>
        <w:t>24/140</w:t>
      </w:r>
      <w:r w:rsidR="00FF560D">
        <w:rPr>
          <w:b/>
          <w:bCs/>
        </w:rPr>
        <w:t>0</w:t>
      </w:r>
      <w:r w:rsidR="00737387">
        <w:rPr>
          <w:b/>
          <w:bCs/>
        </w:rPr>
        <w:t xml:space="preserve">/PW/EL </w:t>
      </w:r>
      <w:r w:rsidR="00737387">
        <w:t xml:space="preserve">– Projekt elektryczny sygnalizacji świetlnej dla skrzyżowania ulic </w:t>
      </w:r>
      <w:proofErr w:type="spellStart"/>
      <w:r w:rsidR="00320B67">
        <w:t>Stęślickiego</w:t>
      </w:r>
      <w:proofErr w:type="spellEnd"/>
      <w:r w:rsidR="00320B67">
        <w:t>/Widok</w:t>
      </w:r>
    </w:p>
    <w:p w14:paraId="5116C7C8" w14:textId="579458EF" w:rsidR="00737387" w:rsidRDefault="00737387" w:rsidP="005E0EAE">
      <w:pPr>
        <w:pStyle w:val="Akapitzlist"/>
        <w:numPr>
          <w:ilvl w:val="0"/>
          <w:numId w:val="6"/>
        </w:numPr>
      </w:pPr>
      <w:r>
        <w:t>Projekt tymczasowej organizacji ruchu na czas prowadzonych prac,</w:t>
      </w:r>
    </w:p>
    <w:p w14:paraId="256D0656" w14:textId="5A5858EA" w:rsidR="00737387" w:rsidRDefault="005B1BFA" w:rsidP="005E0EAE">
      <w:pPr>
        <w:pStyle w:val="Akapitzlist"/>
        <w:numPr>
          <w:ilvl w:val="0"/>
          <w:numId w:val="6"/>
        </w:numPr>
      </w:pPr>
      <w:r>
        <w:t xml:space="preserve">Projekt budowy kabla światłowodowego na skrzyżowaniu ulic </w:t>
      </w:r>
      <w:proofErr w:type="spellStart"/>
      <w:r w:rsidR="0049336F">
        <w:t>Stęślickiego</w:t>
      </w:r>
      <w:proofErr w:type="spellEnd"/>
      <w:r w:rsidR="0049336F">
        <w:t>/Widok</w:t>
      </w:r>
      <w:r>
        <w:t xml:space="preserve"> w Katowicach.</w:t>
      </w:r>
    </w:p>
    <w:p w14:paraId="5EE3E086" w14:textId="42AE3BBB" w:rsidR="006F48FD" w:rsidRDefault="006F48FD" w:rsidP="006F48FD">
      <w:pPr>
        <w:pStyle w:val="Nagwek1"/>
        <w:numPr>
          <w:ilvl w:val="0"/>
          <w:numId w:val="4"/>
        </w:numPr>
      </w:pPr>
      <w:bookmarkStart w:id="6" w:name="_Toc174002114"/>
      <w:r>
        <w:t>Opis techniczny</w:t>
      </w:r>
      <w:bookmarkEnd w:id="6"/>
    </w:p>
    <w:p w14:paraId="524BEEC2" w14:textId="665C4C4B" w:rsidR="002B690D" w:rsidRDefault="002B690D" w:rsidP="002B690D">
      <w:pPr>
        <w:ind w:firstLine="360"/>
      </w:pPr>
      <w:r>
        <w:t xml:space="preserve">Główną funkcją systemu monitoringu wizyjnego jest dostarczenie informacji wizyjnej wspierającej pracę operatorów nadzorujących całość systemu ITS w mieście Katowice. W ramach opracowania projektuje się rozbudowę obecnego systemu monitoringu o dodatkowy zestaw kamer CCTV na skrzyżowaniu ulic </w:t>
      </w:r>
      <w:proofErr w:type="spellStart"/>
      <w:r w:rsidR="00B97462">
        <w:t>Stęślickiego</w:t>
      </w:r>
      <w:proofErr w:type="spellEnd"/>
      <w:r>
        <w:t xml:space="preserve"> i </w:t>
      </w:r>
      <w:r w:rsidR="00B97462">
        <w:t>Widok</w:t>
      </w:r>
      <w:r>
        <w:t xml:space="preserve"> w Katowicach, składający się z jednej kamery obrotowej PTZ oraz jednej kamery stałopozycyjnej wieloprzetwornikowej UFO.</w:t>
      </w:r>
    </w:p>
    <w:p w14:paraId="2E580DFC" w14:textId="77777777" w:rsidR="00A111CC" w:rsidRPr="00A1210C" w:rsidRDefault="00A111CC" w:rsidP="002B690D">
      <w:pPr>
        <w:ind w:firstLine="360"/>
      </w:pPr>
    </w:p>
    <w:p w14:paraId="0BC0B05F" w14:textId="30A7B22C" w:rsidR="006F48FD" w:rsidRDefault="002B690D" w:rsidP="002B690D">
      <w:pPr>
        <w:pStyle w:val="Nagwek2"/>
        <w:numPr>
          <w:ilvl w:val="1"/>
          <w:numId w:val="4"/>
        </w:numPr>
      </w:pPr>
      <w:bookmarkStart w:id="7" w:name="_Toc174002115"/>
      <w:r>
        <w:t>Konfiguracja kamer</w:t>
      </w:r>
      <w:bookmarkEnd w:id="7"/>
    </w:p>
    <w:p w14:paraId="353D9D74" w14:textId="77777777" w:rsidR="00616CB8" w:rsidRDefault="00616CB8" w:rsidP="00616CB8">
      <w:pPr>
        <w:ind w:firstLine="360"/>
      </w:pPr>
      <w:r>
        <w:t xml:space="preserve">Zestaw kamerowy zostanie wpięty bezpośrednio do istniejącego systemu monitoringu opartego na systemie </w:t>
      </w:r>
      <w:proofErr w:type="spellStart"/>
      <w:r>
        <w:t>Milestone</w:t>
      </w:r>
      <w:proofErr w:type="spellEnd"/>
      <w:r>
        <w:t xml:space="preserve">. System </w:t>
      </w:r>
      <w:proofErr w:type="spellStart"/>
      <w:r>
        <w:t>Milestone</w:t>
      </w:r>
      <w:proofErr w:type="spellEnd"/>
      <w:r>
        <w:t xml:space="preserve"> </w:t>
      </w:r>
      <w:proofErr w:type="spellStart"/>
      <w:r>
        <w:t>XProtect</w:t>
      </w:r>
      <w:proofErr w:type="spellEnd"/>
      <w:r>
        <w:t xml:space="preserve"> </w:t>
      </w:r>
      <w:proofErr w:type="spellStart"/>
      <w:r>
        <w:t>Corporate</w:t>
      </w:r>
      <w:proofErr w:type="spellEnd"/>
      <w:r>
        <w:t xml:space="preserve"> to oprogramowanie zaprojektowane do zarządzania urządzeniami CCTV firmy </w:t>
      </w:r>
      <w:proofErr w:type="spellStart"/>
      <w:r>
        <w:t>Milestone</w:t>
      </w:r>
      <w:proofErr w:type="spellEnd"/>
      <w:r>
        <w:t xml:space="preserve"> Systems. J</w:t>
      </w:r>
      <w:r w:rsidRPr="00AE12EF">
        <w:t xml:space="preserve">ako otwarta platforma VMS oferuje zaawansowaną integrację z urządzeniami wielu producentów. Posiada centralne zarządzanie (architektura klient/serwer) pozwalające administratorowi na </w:t>
      </w:r>
      <w:r>
        <w:t>kontrolę nad</w:t>
      </w:r>
      <w:r w:rsidRPr="00AE12EF">
        <w:t xml:space="preserve"> urządzeniami bezpieczeństwa z każdego miejsca, bez względu na rozmiar systemu i jego topologi</w:t>
      </w:r>
      <w:r>
        <w:t>ę</w:t>
      </w:r>
      <w:r w:rsidRPr="00AE12EF">
        <w:t>.</w:t>
      </w:r>
    </w:p>
    <w:p w14:paraId="17CE4788" w14:textId="77777777" w:rsidR="00616CB8" w:rsidRDefault="00616CB8" w:rsidP="00616CB8">
      <w:pPr>
        <w:ind w:firstLine="360"/>
      </w:pPr>
      <w:r>
        <w:t>Na potrzeby prawidłowego działania, na kamerach zostaną odpowiednio ustawione strumienie oraz parametry obrazu. Konfiguracja będzie obejmowała także możliwość wyświetlania zrzutów obrazu z kamer stałopozycyjnych na portalu ITS.</w:t>
      </w:r>
    </w:p>
    <w:p w14:paraId="677C6A9F" w14:textId="77777777" w:rsidR="00A111CC" w:rsidRDefault="00A111CC" w:rsidP="00616CB8">
      <w:pPr>
        <w:ind w:firstLine="360"/>
      </w:pPr>
    </w:p>
    <w:p w14:paraId="14B8BAD1" w14:textId="1B9CF322" w:rsidR="00616CB8" w:rsidRDefault="00860F97" w:rsidP="00860F97">
      <w:pPr>
        <w:pStyle w:val="Nagwek2"/>
        <w:numPr>
          <w:ilvl w:val="1"/>
          <w:numId w:val="4"/>
        </w:numPr>
      </w:pPr>
      <w:bookmarkStart w:id="8" w:name="_Toc174002116"/>
      <w:r>
        <w:t>Lokalizacja kamer</w:t>
      </w:r>
      <w:bookmarkEnd w:id="8"/>
    </w:p>
    <w:p w14:paraId="72C14172" w14:textId="415B37FF" w:rsidR="00003C53" w:rsidRDefault="00003C53" w:rsidP="00003C53">
      <w:pPr>
        <w:ind w:firstLine="360"/>
      </w:pPr>
      <w:r>
        <w:t xml:space="preserve">Zestaw kamerowy zostanie zainstalowany na jednym z wysięgów istniejącej sygnalizacji świetlnej. Dokładne umiejscowienie kamery zostało przedstawione na rysunkach technicznych dołączonych do niniejszego projektu w formie załącznika. </w:t>
      </w:r>
    </w:p>
    <w:p w14:paraId="4361AC30" w14:textId="77777777" w:rsidR="00A111CC" w:rsidRDefault="00A111CC" w:rsidP="00003C53">
      <w:pPr>
        <w:ind w:firstLine="360"/>
      </w:pPr>
    </w:p>
    <w:p w14:paraId="18B424C0" w14:textId="625090C0" w:rsidR="00003C53" w:rsidRDefault="00003C53" w:rsidP="00003C53">
      <w:pPr>
        <w:pStyle w:val="Nagwek2"/>
        <w:numPr>
          <w:ilvl w:val="1"/>
          <w:numId w:val="4"/>
        </w:numPr>
      </w:pPr>
      <w:bookmarkStart w:id="9" w:name="_Toc174002117"/>
      <w:r>
        <w:t>Trasy kablowe</w:t>
      </w:r>
      <w:bookmarkEnd w:id="9"/>
    </w:p>
    <w:p w14:paraId="3AC01E7F" w14:textId="77777777" w:rsidR="001F6425" w:rsidRDefault="001F6425" w:rsidP="001F6425">
      <w:pPr>
        <w:ind w:firstLine="360"/>
      </w:pPr>
      <w:r>
        <w:t xml:space="preserve">W zależności od odległości pomiędzy kamerą, a przełącznikiem umieszczonym w szafie sterowniczej wykorzystane zostanie okablowanie typu skrętka UTP 4x2x0,5 żel bezpośrednio do kamery. </w:t>
      </w:r>
    </w:p>
    <w:p w14:paraId="775EC8CC" w14:textId="77777777" w:rsidR="001F6425" w:rsidRDefault="001F6425" w:rsidP="001F6425">
      <w:pPr>
        <w:ind w:firstLine="360"/>
      </w:pPr>
      <w:r>
        <w:t xml:space="preserve">Wszystkie instalacje kablowe poprowadzone zostaną wykorzystując istniejącą kanalizację teletechniczną oraz wewnątrz konstrukcji wsporczych. </w:t>
      </w:r>
    </w:p>
    <w:p w14:paraId="0A4A3213" w14:textId="77777777" w:rsidR="001F6425" w:rsidRPr="001F6425" w:rsidRDefault="001F6425" w:rsidP="001F6425">
      <w:pPr>
        <w:ind w:firstLine="360"/>
        <w:rPr>
          <w:rFonts w:cs="Arial"/>
          <w:i/>
          <w:color w:val="0000FF"/>
          <w:spacing w:val="-2"/>
        </w:rPr>
      </w:pPr>
      <w:r>
        <w:t>Sposób prowadzenia okablowania pomiędzy szafą a kamerą został przedstawiony na rysunkach technicznych dołączonych do niniejszego projektu w formie załącznika.</w:t>
      </w:r>
    </w:p>
    <w:p w14:paraId="47E246AD" w14:textId="75FEE38E" w:rsidR="00003C53" w:rsidRDefault="008C228D" w:rsidP="008C228D">
      <w:pPr>
        <w:pStyle w:val="Nagwek2"/>
        <w:numPr>
          <w:ilvl w:val="1"/>
          <w:numId w:val="4"/>
        </w:numPr>
      </w:pPr>
      <w:bookmarkStart w:id="10" w:name="_Toc174002118"/>
      <w:r>
        <w:lastRenderedPageBreak/>
        <w:t>Zagadnienia BHP i P. POŻ.</w:t>
      </w:r>
      <w:bookmarkEnd w:id="10"/>
    </w:p>
    <w:p w14:paraId="33A75CF2" w14:textId="77777777" w:rsidR="00CA4A06" w:rsidRDefault="00CA4A06" w:rsidP="00CA4A06">
      <w:pPr>
        <w:ind w:firstLine="360"/>
      </w:pPr>
      <w:r>
        <w:t xml:space="preserve">Wszystkie roboty objęte niniejszym projektem wykonane zostaną zgodnie </w:t>
      </w:r>
      <w:r>
        <w:br/>
        <w:t xml:space="preserve">z obowiązującymi normami i przepisami. </w:t>
      </w:r>
    </w:p>
    <w:p w14:paraId="36A58FE6" w14:textId="77777777" w:rsidR="00CA4A06" w:rsidRDefault="00CA4A06" w:rsidP="00CA4A06">
      <w:pPr>
        <w:ind w:firstLine="360"/>
      </w:pPr>
      <w:r>
        <w:t>Urządzenia, osprzęt oraz kable zastosowane przy budowie posiadać będą certyfikat ze znakiem B lub CE.</w:t>
      </w:r>
    </w:p>
    <w:p w14:paraId="088E382F" w14:textId="77777777" w:rsidR="00CA4A06" w:rsidRDefault="00CA4A06" w:rsidP="00CA4A06">
      <w:pPr>
        <w:ind w:firstLine="360"/>
      </w:pPr>
      <w:r>
        <w:t xml:space="preserve">Przed przystąpieniem do prac budowlanych należy dokładnie zapoznać się </w:t>
      </w:r>
      <w:r>
        <w:br/>
        <w:t>z projektem, przeszkolić pracowników z zakresu BHP oraz udzielić codziennego instruktażu. Wszystkich pracowników wyposażyć w ubrania ochronne, w kamizelki ostrzegawcze (dot. tylko pracujących w rejonie pasa drogowego, tramwajowego, kolejowego), rękawice robocze i dbać o stan używalności środków ochrony osobistej. Każdą grupę pracowników należy wyposażyć w telefon komórkowy oraz apteczkę ze środkami do udzielania pierwszej pomocy.</w:t>
      </w:r>
    </w:p>
    <w:p w14:paraId="530E1D71" w14:textId="77777777" w:rsidR="00CA4A06" w:rsidRDefault="00CA4A06" w:rsidP="00CA4A06">
      <w:pPr>
        <w:ind w:firstLine="360"/>
      </w:pPr>
      <w:r>
        <w:t>Prace na wysokościach powinny wykonywać tylko osoby, które posiadają odpowiednie badania lekarskie dopuszczające do pracy na wysokościach. Dodatkowo każdy pracownik powinien posiadać odzież ochronną wraz z elementami asekuracyjnymi.</w:t>
      </w:r>
    </w:p>
    <w:p w14:paraId="5F8C64FF" w14:textId="77777777" w:rsidR="00CA4A06" w:rsidRDefault="00CA4A06" w:rsidP="00CA4A06">
      <w:pPr>
        <w:ind w:firstLine="360"/>
      </w:pPr>
      <w:r>
        <w:t>Podczas prac w pasie drogowym należy udzielić pracownikom instruktażu na temat zachowania się na drodze oraz w pasie drogowym, gdzie odbywa się ruch kołowy. Wymaga się aby prace występujące w pasie drogowym zostały odpowiednio oznakowane oraz zabezpieczone zgodne z projektem organizacji ruchu.</w:t>
      </w:r>
    </w:p>
    <w:p w14:paraId="280B6886" w14:textId="77777777" w:rsidR="00CA4A06" w:rsidRDefault="00CA4A06" w:rsidP="00CA4A06">
      <w:pPr>
        <w:ind w:firstLine="360"/>
      </w:pPr>
      <w:r>
        <w:t>Po zakończeniu prac teren budowy należy doprowadzić do stanu pierwotnego.</w:t>
      </w:r>
    </w:p>
    <w:p w14:paraId="44B5C90F" w14:textId="77777777" w:rsidR="00A111CC" w:rsidRPr="00795203" w:rsidRDefault="00A111CC" w:rsidP="00CA4A06">
      <w:pPr>
        <w:ind w:firstLine="360"/>
      </w:pPr>
    </w:p>
    <w:p w14:paraId="44CB1075" w14:textId="073E0801" w:rsidR="006A5347" w:rsidRDefault="009D2781" w:rsidP="009D2781">
      <w:pPr>
        <w:pStyle w:val="Nagwek2"/>
        <w:numPr>
          <w:ilvl w:val="1"/>
          <w:numId w:val="4"/>
        </w:numPr>
      </w:pPr>
      <w:bookmarkStart w:id="11" w:name="_Toc174002119"/>
      <w:r>
        <w:t>Konserwacja</w:t>
      </w:r>
      <w:bookmarkEnd w:id="11"/>
    </w:p>
    <w:p w14:paraId="26B95A33" w14:textId="77777777" w:rsidR="00066E8F" w:rsidRDefault="00066E8F" w:rsidP="00066E8F">
      <w:pPr>
        <w:ind w:firstLine="360"/>
      </w:pPr>
      <w:r>
        <w:t xml:space="preserve">Dla zapewnienia prawidłowej i bezawaryjnej pracy urządzeń systemu jego obsługa powinna okresowo przeprowadzać sprawdzeń i konserwacji takich jak: </w:t>
      </w:r>
    </w:p>
    <w:p w14:paraId="2FC61BD6" w14:textId="77777777" w:rsidR="00066E8F" w:rsidRDefault="00066E8F" w:rsidP="00066E8F">
      <w:pPr>
        <w:numPr>
          <w:ilvl w:val="0"/>
          <w:numId w:val="7"/>
        </w:numPr>
        <w:spacing w:after="0" w:line="360" w:lineRule="auto"/>
      </w:pPr>
      <w:r>
        <w:t>Codziennie:</w:t>
      </w:r>
    </w:p>
    <w:p w14:paraId="5E26BB41" w14:textId="77777777" w:rsidR="00066E8F" w:rsidRDefault="00066E8F" w:rsidP="00066E8F">
      <w:pPr>
        <w:numPr>
          <w:ilvl w:val="0"/>
          <w:numId w:val="8"/>
        </w:numPr>
        <w:spacing w:after="0" w:line="360" w:lineRule="auto"/>
      </w:pPr>
      <w:r>
        <w:t>Sprawdzenie prawidłowości obrazów ze wszystkich kamer,</w:t>
      </w:r>
    </w:p>
    <w:p w14:paraId="0EEA96A4" w14:textId="77777777" w:rsidR="00066E8F" w:rsidRDefault="00066E8F" w:rsidP="00066E8F">
      <w:pPr>
        <w:numPr>
          <w:ilvl w:val="0"/>
          <w:numId w:val="8"/>
        </w:numPr>
        <w:spacing w:after="0" w:line="360" w:lineRule="auto"/>
      </w:pPr>
      <w:r>
        <w:t>Test klawiatury polegający na sprawdzeniu dostępnych dla użytkownika funkcji,</w:t>
      </w:r>
    </w:p>
    <w:p w14:paraId="58A1C5E0" w14:textId="77777777" w:rsidR="00066E8F" w:rsidRDefault="00066E8F" w:rsidP="00066E8F">
      <w:pPr>
        <w:numPr>
          <w:ilvl w:val="0"/>
          <w:numId w:val="8"/>
        </w:numPr>
        <w:spacing w:after="0" w:line="360" w:lineRule="auto"/>
      </w:pPr>
      <w:r>
        <w:t>Regulacja jaskrawości i kontrastu monitorów.</w:t>
      </w:r>
    </w:p>
    <w:p w14:paraId="51311A56" w14:textId="77777777" w:rsidR="00066E8F" w:rsidRDefault="00066E8F" w:rsidP="00066E8F">
      <w:pPr>
        <w:numPr>
          <w:ilvl w:val="0"/>
          <w:numId w:val="7"/>
        </w:numPr>
        <w:spacing w:after="0" w:line="360" w:lineRule="auto"/>
      </w:pPr>
      <w:r>
        <w:t>Minimum raz na 6 miesięcy:</w:t>
      </w:r>
    </w:p>
    <w:p w14:paraId="63CC27A9" w14:textId="77777777" w:rsidR="00066E8F" w:rsidRDefault="00066E8F" w:rsidP="00066E8F">
      <w:pPr>
        <w:numPr>
          <w:ilvl w:val="0"/>
          <w:numId w:val="9"/>
        </w:numPr>
        <w:spacing w:after="0" w:line="360" w:lineRule="auto"/>
      </w:pPr>
      <w:r>
        <w:t>Sprawdzenie stanu baterii akumulatorów i UPS,</w:t>
      </w:r>
    </w:p>
    <w:p w14:paraId="2A1A771B" w14:textId="77777777" w:rsidR="00066E8F" w:rsidRDefault="00066E8F" w:rsidP="00066E8F">
      <w:pPr>
        <w:numPr>
          <w:ilvl w:val="0"/>
          <w:numId w:val="9"/>
        </w:numPr>
        <w:spacing w:after="0" w:line="360" w:lineRule="auto"/>
      </w:pPr>
      <w:r>
        <w:t>Sprawdzenie zasilania 230 VAC,</w:t>
      </w:r>
    </w:p>
    <w:p w14:paraId="5458122F" w14:textId="77777777" w:rsidR="00066E8F" w:rsidRDefault="00066E8F" w:rsidP="00066E8F">
      <w:pPr>
        <w:numPr>
          <w:ilvl w:val="0"/>
          <w:numId w:val="9"/>
        </w:numPr>
        <w:spacing w:after="0" w:line="360" w:lineRule="auto"/>
      </w:pPr>
      <w:r>
        <w:t>Sprawdzenie ciągłości przewodów,</w:t>
      </w:r>
    </w:p>
    <w:p w14:paraId="51BE8AF0" w14:textId="77777777" w:rsidR="00066E8F" w:rsidRDefault="00066E8F" w:rsidP="00066E8F">
      <w:pPr>
        <w:numPr>
          <w:ilvl w:val="0"/>
          <w:numId w:val="9"/>
        </w:numPr>
        <w:spacing w:after="0" w:line="360" w:lineRule="auto"/>
      </w:pPr>
      <w:r>
        <w:t>Sprawdzenie stanu technicznego złącz: gniazd i wtyków,</w:t>
      </w:r>
    </w:p>
    <w:p w14:paraId="15E4E851" w14:textId="77777777" w:rsidR="00066E8F" w:rsidRDefault="00066E8F" w:rsidP="00066E8F">
      <w:pPr>
        <w:numPr>
          <w:ilvl w:val="0"/>
          <w:numId w:val="9"/>
        </w:numPr>
        <w:spacing w:after="0" w:line="360" w:lineRule="auto"/>
      </w:pPr>
      <w:r>
        <w:t>Sprawdzenie kompletności wyposażenia.</w:t>
      </w:r>
    </w:p>
    <w:p w14:paraId="09B117B6" w14:textId="77777777" w:rsidR="00066E8F" w:rsidRDefault="00066E8F" w:rsidP="00066E8F">
      <w:pPr>
        <w:ind w:firstLine="360"/>
      </w:pPr>
      <w:r>
        <w:t>W przypadku stwierdzenia nieprawidłowości w działaniu systemu należy dokonać odpowiedniego wpisu do książki eksploatacji systemu oraz powiadomić pisemnie i telefonicznie serwis techniczny.</w:t>
      </w:r>
    </w:p>
    <w:p w14:paraId="4C22B5D6" w14:textId="3B7AC358" w:rsidR="009D2781" w:rsidRDefault="00D86451" w:rsidP="000C401A">
      <w:pPr>
        <w:pStyle w:val="Nagwek1"/>
        <w:numPr>
          <w:ilvl w:val="0"/>
          <w:numId w:val="4"/>
        </w:numPr>
      </w:pPr>
      <w:bookmarkStart w:id="12" w:name="_Toc174002120"/>
      <w:r>
        <w:lastRenderedPageBreak/>
        <w:t>Opis parametrów i funkcjonalności urządzeń</w:t>
      </w:r>
      <w:bookmarkEnd w:id="12"/>
    </w:p>
    <w:p w14:paraId="23EF5D9F" w14:textId="69BABD37" w:rsidR="00D86451" w:rsidRDefault="00B345CA" w:rsidP="00B345CA">
      <w:pPr>
        <w:pStyle w:val="Nagwek2"/>
        <w:numPr>
          <w:ilvl w:val="1"/>
          <w:numId w:val="4"/>
        </w:numPr>
      </w:pPr>
      <w:bookmarkStart w:id="13" w:name="_Toc174002121"/>
      <w:r>
        <w:t>Kamera obrotowa PTZ</w:t>
      </w:r>
      <w:bookmarkEnd w:id="13"/>
    </w:p>
    <w:p w14:paraId="7C29D320" w14:textId="12B55200" w:rsidR="00B345CA" w:rsidRPr="00B345CA" w:rsidRDefault="00DD5B22" w:rsidP="00AC3581">
      <w:pPr>
        <w:ind w:firstLine="360"/>
      </w:pPr>
      <w:r>
        <w:t>System monitoringu na przedmiotowym skrzyżowaniu zostanie oparty o zintegrowane kamery szybkoobrotowe PTZ firm</w:t>
      </w:r>
      <w:r w:rsidR="009E5422">
        <w:t xml:space="preserve">y AXIS – model Q6075-E. Urządzenie zaprezentowano na rysunku 1. </w:t>
      </w:r>
    </w:p>
    <w:p w14:paraId="59FE2325" w14:textId="4F296B92" w:rsidR="000861BA" w:rsidRDefault="000861BA" w:rsidP="000861BA">
      <w:pPr>
        <w:keepNext/>
        <w:spacing w:after="0"/>
        <w:jc w:val="center"/>
      </w:pPr>
      <w:r w:rsidRPr="005D225B">
        <w:rPr>
          <w:noProof/>
        </w:rPr>
        <w:drawing>
          <wp:inline distT="0" distB="0" distL="0" distR="0" wp14:anchorId="704D2129" wp14:editId="24904EBD">
            <wp:extent cx="1981200" cy="1990725"/>
            <wp:effectExtent l="0" t="0" r="0" b="9525"/>
            <wp:docPr id="10192926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72906" w14:textId="77777777" w:rsidR="000861BA" w:rsidRDefault="000861BA" w:rsidP="000861BA">
      <w:pPr>
        <w:pStyle w:val="Legenda"/>
        <w:jc w:val="center"/>
        <w:rPr>
          <w:noProof/>
        </w:rPr>
      </w:pPr>
      <w:bookmarkStart w:id="14" w:name="_Toc119927433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Kamera AXIS Q6075-E</w:t>
      </w:r>
      <w:bookmarkEnd w:id="14"/>
    </w:p>
    <w:p w14:paraId="130D71D9" w14:textId="77777777" w:rsidR="000861BA" w:rsidRDefault="000861BA" w:rsidP="000861BA">
      <w:pPr>
        <w:spacing w:before="240"/>
        <w:ind w:firstLine="284"/>
        <w:jc w:val="left"/>
        <w:rPr>
          <w:b/>
          <w:bCs/>
          <w:noProof/>
        </w:rPr>
      </w:pPr>
      <w:r w:rsidRPr="005674E2">
        <w:rPr>
          <w:b/>
          <w:bCs/>
          <w:noProof/>
        </w:rPr>
        <w:t>Główne cechy produktu:</w:t>
      </w:r>
    </w:p>
    <w:p w14:paraId="05D53AD2" w14:textId="77777777" w:rsidR="000861BA" w:rsidRDefault="000861BA" w:rsidP="000861BA">
      <w:pPr>
        <w:ind w:firstLine="284"/>
      </w:pPr>
      <w:r>
        <w:rPr>
          <w:noProof/>
        </w:rPr>
        <w:t>Q6075-E to</w:t>
      </w:r>
      <w:r w:rsidRPr="005674E2">
        <w:rPr>
          <w:noProof/>
        </w:rPr>
        <w:t xml:space="preserve"> solidna kamera PTZ</w:t>
      </w:r>
      <w:r>
        <w:rPr>
          <w:noProof/>
        </w:rPr>
        <w:t xml:space="preserve">, która idealnie nadaje się do dozoru na otwartym rozległym terenie jak miasta czy obiekty przemysłowe. Posiada </w:t>
      </w:r>
      <w:r w:rsidRPr="005674E2">
        <w:rPr>
          <w:noProof/>
        </w:rPr>
        <w:t xml:space="preserve">wysoką światłoczułość </w:t>
      </w:r>
      <w:r>
        <w:rPr>
          <w:noProof/>
        </w:rPr>
        <w:br/>
      </w:r>
      <w:r w:rsidRPr="005674E2">
        <w:rPr>
          <w:noProof/>
        </w:rPr>
        <w:t>i zapewnia wyraźne, ostre obrazy i szczegóły w trudnych warunkach oświetleniowych.</w:t>
      </w:r>
      <w:r>
        <w:rPr>
          <w:noProof/>
        </w:rPr>
        <w:t xml:space="preserve"> </w:t>
      </w:r>
      <w:r w:rsidRPr="005674E2">
        <w:rPr>
          <w:noProof/>
        </w:rPr>
        <w:t xml:space="preserve">AXIS Q6075-E zapewnia doskonałą jakość obrazu HDTV 1080p i 40-krotny zoom optyczny pozwalający rejestrować wyraźne szczegóły. </w:t>
      </w:r>
      <w:r>
        <w:rPr>
          <w:noProof/>
        </w:rPr>
        <w:t xml:space="preserve">Wykorzystanie kodeków </w:t>
      </w:r>
      <w:r w:rsidRPr="005674E2">
        <w:rPr>
          <w:noProof/>
        </w:rPr>
        <w:t xml:space="preserve">H.264 i H.265 </w:t>
      </w:r>
      <w:r>
        <w:rPr>
          <w:noProof/>
        </w:rPr>
        <w:t xml:space="preserve">umożliwia zmniejszenie zapotrzebowania na przepustowość transmisji oraz </w:t>
      </w:r>
      <w:r w:rsidRPr="005674E2">
        <w:rPr>
          <w:noProof/>
        </w:rPr>
        <w:t>zasoby pamięci masowej.</w:t>
      </w:r>
      <w:r>
        <w:rPr>
          <w:noProof/>
        </w:rPr>
        <w:t xml:space="preserve"> </w:t>
      </w:r>
      <w:r>
        <w:t>Kamera</w:t>
      </w:r>
      <w:r w:rsidRPr="005674E2">
        <w:t xml:space="preserve"> PTZ </w:t>
      </w:r>
      <w:r>
        <w:t>posiada wysokie parametry i stopnie ochrony przed działaniem deszczu, śniegu, pyłu a także uderzeniami (</w:t>
      </w:r>
      <w:r w:rsidRPr="005674E2">
        <w:t>IP66/67, NEMA 4X i IK10</w:t>
      </w:r>
      <w:r>
        <w:t>). Nowoczesna funkcjonalność pozwala na uruchomienie urządzenia po zamarznięciu (</w:t>
      </w:r>
      <w:proofErr w:type="spellStart"/>
      <w:r w:rsidRPr="005674E2">
        <w:t>Arctic</w:t>
      </w:r>
      <w:proofErr w:type="spellEnd"/>
      <w:r w:rsidRPr="005674E2">
        <w:t xml:space="preserve"> </w:t>
      </w:r>
      <w:proofErr w:type="spellStart"/>
      <w:r w:rsidRPr="005674E2">
        <w:t>Temperature</w:t>
      </w:r>
      <w:proofErr w:type="spellEnd"/>
      <w:r w:rsidRPr="005674E2">
        <w:t xml:space="preserve"> Control</w:t>
      </w:r>
      <w:r>
        <w:t xml:space="preserve">). </w:t>
      </w:r>
    </w:p>
    <w:p w14:paraId="603E4B7A" w14:textId="77777777" w:rsidR="000861BA" w:rsidRDefault="000861BA" w:rsidP="000861BA">
      <w:pPr>
        <w:ind w:firstLine="284"/>
        <w:jc w:val="left"/>
        <w:rPr>
          <w:b/>
          <w:bCs/>
          <w:noProof/>
        </w:rPr>
      </w:pPr>
      <w:r w:rsidRPr="00797CC6">
        <w:rPr>
          <w:b/>
          <w:bCs/>
          <w:noProof/>
        </w:rPr>
        <w:t>Główne parametry produktu:</w:t>
      </w:r>
    </w:p>
    <w:p w14:paraId="50E26235" w14:textId="77777777" w:rsidR="000861BA" w:rsidRDefault="000861BA" w:rsidP="000861BA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Przetwornik obrazu 1/2,8" CMOS,</w:t>
      </w:r>
    </w:p>
    <w:p w14:paraId="17DE71C2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Obsługa rozdzielczości HD 1080p w czasie rzeczywistym (1920x1080 pikseli),</w:t>
      </w:r>
    </w:p>
    <w:p w14:paraId="4BBEE589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Zaawansowana kompresja H.264, H.265, MJPEG,</w:t>
      </w:r>
    </w:p>
    <w:p w14:paraId="75788C3D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Zoom optyczny 40x,</w:t>
      </w:r>
    </w:p>
    <w:p w14:paraId="2CA8E757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Zoom cyfrowy 12x,</w:t>
      </w:r>
    </w:p>
    <w:p w14:paraId="66BFACBA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Czułość 0,002 Lux@ F=1,6,</w:t>
      </w:r>
    </w:p>
    <w:p w14:paraId="62523748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Zgodność ze standardem ONVIF,</w:t>
      </w:r>
    </w:p>
    <w:p w14:paraId="071FAB96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Pełny obrót 360° bez punktu końcowego,</w:t>
      </w:r>
    </w:p>
    <w:p w14:paraId="65065894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Filtr odcinający promieniowanie podczerwone,</w:t>
      </w:r>
    </w:p>
    <w:p w14:paraId="3F8123B8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Poklatkowość 50/60 kl/s w rozdzielczości HDTV 1080p,</w:t>
      </w:r>
    </w:p>
    <w:p w14:paraId="584430A5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Automatyczna i ręczna regulacja balansu bieli,</w:t>
      </w:r>
    </w:p>
    <w:p w14:paraId="4B0B0BDF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Elektroniczne odwrócenie obrazu,</w:t>
      </w:r>
    </w:p>
    <w:p w14:paraId="01D3535D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Inteligentne śledzenie obiektu w regionie,</w:t>
      </w:r>
    </w:p>
    <w:p w14:paraId="2331D919" w14:textId="77777777" w:rsidR="000861BA" w:rsidRDefault="000861BA" w:rsidP="000861BA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lastRenderedPageBreak/>
        <w:t>Wbudowany slot na kartę SD/SDHC/SDXC,</w:t>
      </w:r>
    </w:p>
    <w:p w14:paraId="4A626468" w14:textId="77777777" w:rsidR="000861BA" w:rsidRDefault="000861BA" w:rsidP="000861BA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Wersja w obudowie wiszącej,</w:t>
      </w:r>
    </w:p>
    <w:p w14:paraId="3BB2CFD6" w14:textId="77777777" w:rsidR="000861BA" w:rsidRDefault="000861BA" w:rsidP="000861BA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Klasa IP67/IK10,</w:t>
      </w:r>
    </w:p>
    <w:p w14:paraId="55DC075A" w14:textId="77777777" w:rsidR="000861BA" w:rsidRDefault="000861BA" w:rsidP="000861BA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Złącze Ethernet,</w:t>
      </w:r>
    </w:p>
    <w:p w14:paraId="7512F3E4" w14:textId="77777777" w:rsidR="000861BA" w:rsidRDefault="000861BA" w:rsidP="000861BA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Zasilanie Hi-PoE lub zasilacz 240 VAC.</w:t>
      </w:r>
    </w:p>
    <w:p w14:paraId="3A97CA23" w14:textId="77777777" w:rsidR="00A111CC" w:rsidRDefault="00A111CC" w:rsidP="00A111CC">
      <w:pPr>
        <w:spacing w:after="0" w:line="312" w:lineRule="auto"/>
        <w:ind w:left="720"/>
        <w:jc w:val="left"/>
        <w:rPr>
          <w:noProof/>
        </w:rPr>
      </w:pPr>
    </w:p>
    <w:p w14:paraId="6A07D1C0" w14:textId="75EFBF05" w:rsidR="00387E15" w:rsidRDefault="00AB3626" w:rsidP="00387E15">
      <w:pPr>
        <w:pStyle w:val="Nagwek2"/>
        <w:numPr>
          <w:ilvl w:val="1"/>
          <w:numId w:val="4"/>
        </w:numPr>
        <w:rPr>
          <w:noProof/>
        </w:rPr>
      </w:pPr>
      <w:bookmarkStart w:id="15" w:name="_Toc174002122"/>
      <w:r>
        <w:rPr>
          <w:noProof/>
        </w:rPr>
        <w:t xml:space="preserve">Kamera stałopozycyjna </w:t>
      </w:r>
      <w:r w:rsidR="00DA29CD">
        <w:rPr>
          <w:noProof/>
        </w:rPr>
        <w:t>wieloprzetwornikowa</w:t>
      </w:r>
      <w:bookmarkEnd w:id="15"/>
      <w:r w:rsidR="00DA29CD">
        <w:rPr>
          <w:noProof/>
        </w:rPr>
        <w:t xml:space="preserve"> </w:t>
      </w:r>
    </w:p>
    <w:p w14:paraId="13AF89DC" w14:textId="4381317F" w:rsidR="00387E15" w:rsidRDefault="005549D8" w:rsidP="00A854B3">
      <w:pPr>
        <w:ind w:firstLine="360"/>
      </w:pPr>
      <w:r>
        <w:t>Szybkoobrotowa kamera PTZ współdziała z wielo</w:t>
      </w:r>
      <w:r w:rsidR="008E665E">
        <w:t xml:space="preserve">przetwornikowymi urządzeniami monitoringu firmy AXIS – model Q6010-E. Urządzenie przedstawiono na rysunku </w:t>
      </w:r>
      <w:r w:rsidR="00A854B3">
        <w:t>2.</w:t>
      </w:r>
    </w:p>
    <w:p w14:paraId="54A41FF2" w14:textId="0F2DC498" w:rsidR="00D20F86" w:rsidRDefault="00D20F86" w:rsidP="00D20F86">
      <w:pPr>
        <w:keepNext/>
        <w:spacing w:after="0"/>
        <w:jc w:val="center"/>
      </w:pPr>
      <w:r w:rsidRPr="005D225B">
        <w:rPr>
          <w:noProof/>
        </w:rPr>
        <w:drawing>
          <wp:inline distT="0" distB="0" distL="0" distR="0" wp14:anchorId="6989558E" wp14:editId="1FBE73E8">
            <wp:extent cx="3676650" cy="1905000"/>
            <wp:effectExtent l="0" t="0" r="0" b="0"/>
            <wp:docPr id="65583774" name="Obraz 3" descr="Obraz zawierający światł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83774" name="Obraz 3" descr="Obraz zawierający światł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A6E51" w14:textId="77777777" w:rsidR="00D20F86" w:rsidRDefault="00D20F86" w:rsidP="00D20F86">
      <w:pPr>
        <w:pStyle w:val="Legenda"/>
        <w:jc w:val="center"/>
      </w:pPr>
      <w:bookmarkStart w:id="16" w:name="_Toc119927434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Kamera AXIS Q6010-E</w:t>
      </w:r>
      <w:bookmarkEnd w:id="16"/>
    </w:p>
    <w:p w14:paraId="0916E661" w14:textId="77777777" w:rsidR="00D20F86" w:rsidRDefault="00D20F86" w:rsidP="00D20F86">
      <w:pPr>
        <w:spacing w:before="240"/>
        <w:ind w:firstLine="284"/>
        <w:jc w:val="left"/>
        <w:rPr>
          <w:b/>
          <w:bCs/>
          <w:noProof/>
        </w:rPr>
      </w:pPr>
      <w:r w:rsidRPr="005674E2">
        <w:rPr>
          <w:b/>
          <w:bCs/>
          <w:noProof/>
        </w:rPr>
        <w:t>Główne cechy produktu:</w:t>
      </w:r>
    </w:p>
    <w:p w14:paraId="4E90DF9E" w14:textId="77777777" w:rsidR="00D20F86" w:rsidRPr="007022BE" w:rsidRDefault="00D20F86" w:rsidP="00D20F86">
      <w:pPr>
        <w:ind w:firstLine="567"/>
        <w:rPr>
          <w:noProof/>
        </w:rPr>
      </w:pPr>
      <w:r w:rsidRPr="007022BE">
        <w:rPr>
          <w:noProof/>
        </w:rPr>
        <w:t>AXIS Q6010-E ma cztery przetworniki 5 MP, zapewniające łączną rozdzielczość 20 MP zarówno w dzień, jak i w nocy</w:t>
      </w:r>
      <w:r>
        <w:rPr>
          <w:noProof/>
        </w:rPr>
        <w:t xml:space="preserve"> oraz umożliwia rejestrację obrazu w 360°</w:t>
      </w:r>
      <w:r w:rsidRPr="007022BE">
        <w:rPr>
          <w:noProof/>
        </w:rPr>
        <w:t>.</w:t>
      </w:r>
      <w:r>
        <w:rPr>
          <w:noProof/>
        </w:rPr>
        <w:t xml:space="preserve"> Połączenie </w:t>
      </w:r>
      <w:r>
        <w:rPr>
          <w:noProof/>
        </w:rPr>
        <w:br/>
        <w:t xml:space="preserve">z kamerą PTZ pozwala na wykorzystanie autopilota do automatycznego śledzenie PTZ. </w:t>
      </w:r>
      <w:r>
        <w:rPr>
          <w:noProof/>
        </w:rPr>
        <w:br/>
      </w:r>
      <w:r w:rsidRPr="009F7267">
        <w:rPr>
          <w:noProof/>
        </w:rPr>
        <w:t>Po wykryciu ruchu przez jeden z czterech przetworników 5 MP podłączona kamera AXIS Q60-E PTZ Network Camera automatycznie śledzi obiekt w polu widzenia.</w:t>
      </w:r>
      <w:r>
        <w:rPr>
          <w:noProof/>
        </w:rPr>
        <w:t xml:space="preserve"> </w:t>
      </w:r>
      <w:r>
        <w:rPr>
          <w:noProof/>
        </w:rPr>
        <w:br/>
      </w:r>
      <w:r w:rsidRPr="007022BE">
        <w:rPr>
          <w:noProof/>
        </w:rPr>
        <w:t xml:space="preserve">Ta wielokierunkowa kamera ma również wymienne obiektywy do każdego z czterech przetworników, dzięki czemu można łatwo je wymieniać, aby otrzymać </w:t>
      </w:r>
      <w:r>
        <w:rPr>
          <w:noProof/>
        </w:rPr>
        <w:t>po</w:t>
      </w:r>
      <w:r w:rsidRPr="007022BE">
        <w:rPr>
          <w:noProof/>
        </w:rPr>
        <w:t>żądane obrazy. Kamera ma również funkcję Axis Zipstream z obsługą kompresji H.264/H.265, która znacząco ogranicza zapotrzebowanie na przepustowość i pamięć masową bez negatywnego wpływu na jakość obrazu.</w:t>
      </w:r>
      <w:r>
        <w:rPr>
          <w:noProof/>
        </w:rPr>
        <w:t xml:space="preserve"> </w:t>
      </w:r>
      <w:r w:rsidRPr="007022BE">
        <w:rPr>
          <w:noProof/>
        </w:rPr>
        <w:t xml:space="preserve">AXIS Q6010-E. korzysta z tego samego uchwytu, zasilacza </w:t>
      </w:r>
      <w:r>
        <w:rPr>
          <w:noProof/>
        </w:rPr>
        <w:br/>
      </w:r>
      <w:r w:rsidRPr="007022BE">
        <w:rPr>
          <w:noProof/>
        </w:rPr>
        <w:t>i kabla sieciowego, co podłączona kamera AXIS Q60-E PTZ Network Camera, nie jest wymagane więc żadne dodatkowe wyposażenie. Dodatkowo autofokus i kalibracja pozycjonowania zapewniają maksymalną wszechstronność i dokładną konfigurację</w:t>
      </w:r>
      <w:r>
        <w:rPr>
          <w:noProof/>
        </w:rPr>
        <w:t>.</w:t>
      </w:r>
    </w:p>
    <w:p w14:paraId="26DF9C12" w14:textId="77777777" w:rsidR="00D20F86" w:rsidRDefault="00D20F86" w:rsidP="00D20F86">
      <w:pPr>
        <w:ind w:firstLine="284"/>
        <w:jc w:val="left"/>
        <w:rPr>
          <w:b/>
          <w:bCs/>
          <w:noProof/>
        </w:rPr>
      </w:pPr>
      <w:r w:rsidRPr="00797CC6">
        <w:rPr>
          <w:b/>
          <w:bCs/>
          <w:noProof/>
        </w:rPr>
        <w:t>Główne parametry produktu:</w:t>
      </w:r>
    </w:p>
    <w:p w14:paraId="6B73390D" w14:textId="77777777" w:rsidR="00D20F86" w:rsidRDefault="00D20F86" w:rsidP="00D20F86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Przetwornik obrazu 1/2,5" CMOS,</w:t>
      </w:r>
    </w:p>
    <w:p w14:paraId="3E6091BF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Obsługa rozdzielczości 5MP w czasie rzeczywistym (2592 x 1944 pikseli),</w:t>
      </w:r>
    </w:p>
    <w:p w14:paraId="19C42721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Zaawansowana kompresja H.264, H.265, MJPEG,</w:t>
      </w:r>
    </w:p>
    <w:p w14:paraId="151DCF31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Czułość 0,4 Lux@ F=2,0,</w:t>
      </w:r>
    </w:p>
    <w:p w14:paraId="33A2591A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Pełne pole widzenia 360°,</w:t>
      </w:r>
    </w:p>
    <w:p w14:paraId="76410D2A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Filtr odcinający promieniowanie podczerwone,</w:t>
      </w:r>
    </w:p>
    <w:p w14:paraId="38A2F27A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lastRenderedPageBreak/>
        <w:t>Poklatkowość 20 kl/s przy wszystkich rozdzielczościach,</w:t>
      </w:r>
    </w:p>
    <w:p w14:paraId="5E3D13A7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Automatyczna i ręczna regulacja balansu bieli,</w:t>
      </w:r>
    </w:p>
    <w:p w14:paraId="58D5BB21" w14:textId="77777777" w:rsidR="00D20F86" w:rsidRDefault="00D20F86" w:rsidP="00D20F86">
      <w:pPr>
        <w:numPr>
          <w:ilvl w:val="0"/>
          <w:numId w:val="11"/>
        </w:numPr>
        <w:spacing w:after="0" w:line="312" w:lineRule="auto"/>
        <w:jc w:val="left"/>
        <w:rPr>
          <w:noProof/>
        </w:rPr>
      </w:pPr>
      <w:r>
        <w:rPr>
          <w:noProof/>
        </w:rPr>
        <w:t>Wbudowany slot na kartę SD/SDHC/SDXC,</w:t>
      </w:r>
    </w:p>
    <w:p w14:paraId="1A78D4AE" w14:textId="77777777" w:rsidR="00D20F86" w:rsidRDefault="00D20F86" w:rsidP="00D20F86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Klasa IP66/IK10,</w:t>
      </w:r>
    </w:p>
    <w:p w14:paraId="2883DC12" w14:textId="77777777" w:rsidR="00D20F86" w:rsidRDefault="00D20F86" w:rsidP="00D20F86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Złącze Ethernet,</w:t>
      </w:r>
    </w:p>
    <w:p w14:paraId="659E759B" w14:textId="77777777" w:rsidR="00D20F86" w:rsidRDefault="00D20F86" w:rsidP="00D20F86">
      <w:pPr>
        <w:numPr>
          <w:ilvl w:val="0"/>
          <w:numId w:val="10"/>
        </w:numPr>
        <w:spacing w:after="0" w:line="312" w:lineRule="auto"/>
        <w:jc w:val="left"/>
        <w:rPr>
          <w:noProof/>
        </w:rPr>
      </w:pPr>
      <w:r>
        <w:rPr>
          <w:noProof/>
        </w:rPr>
        <w:t>Zasilanie PoE.</w:t>
      </w:r>
    </w:p>
    <w:p w14:paraId="3C2EC6B1" w14:textId="726F4BD6" w:rsidR="00D20F86" w:rsidRDefault="00D20F86" w:rsidP="00D20F86">
      <w:pPr>
        <w:pStyle w:val="Nagwek1"/>
        <w:numPr>
          <w:ilvl w:val="0"/>
          <w:numId w:val="4"/>
        </w:numPr>
      </w:pPr>
      <w:bookmarkStart w:id="17" w:name="_Toc174002123"/>
      <w:r>
        <w:t>Założenia projektowe dotyczące montażu urządzeń</w:t>
      </w:r>
      <w:bookmarkEnd w:id="17"/>
    </w:p>
    <w:p w14:paraId="22B1F2DB" w14:textId="2CBD3692" w:rsidR="00D20F86" w:rsidRDefault="00253B50" w:rsidP="0015333F">
      <w:pPr>
        <w:ind w:firstLine="360"/>
      </w:pPr>
      <w:r>
        <w:t xml:space="preserve">Szybkoobrotowa kamera w CCTV w duecie z urządzeniem wieloprzetwornikowym będzie podwieszana pod konstrukcją wysięgu </w:t>
      </w:r>
      <w:r w:rsidR="00E940BF">
        <w:t xml:space="preserve">sygnalizacji z wykorzystaniem specjalnych adapterów. Zastosowane zostaną </w:t>
      </w:r>
      <w:r w:rsidR="00A669AD">
        <w:t xml:space="preserve">rozwiązania </w:t>
      </w:r>
      <w:r w:rsidR="00B651C7">
        <w:t>firmy AXIS – TQ5001-E – w celu zapewnienia kompatybilności montowanych elementów</w:t>
      </w:r>
      <w:r w:rsidR="0015333F">
        <w:t xml:space="preserve"> oraz element montażowy ze stali nierdzewnej. Na rysunku </w:t>
      </w:r>
      <w:r w:rsidR="00FC4F6C">
        <w:t>3</w:t>
      </w:r>
      <w:r w:rsidR="0015333F">
        <w:t xml:space="preserve"> przedstawiono wizualizację wybranego komponentu.</w:t>
      </w:r>
    </w:p>
    <w:p w14:paraId="364CBC6E" w14:textId="09FC5DB0" w:rsidR="00B60A62" w:rsidRDefault="00B60A62" w:rsidP="00B60A62">
      <w:pPr>
        <w:keepNext/>
        <w:spacing w:after="0"/>
        <w:jc w:val="center"/>
      </w:pPr>
      <w:r w:rsidRPr="00DB2490">
        <w:rPr>
          <w:noProof/>
        </w:rPr>
        <w:drawing>
          <wp:inline distT="0" distB="0" distL="0" distR="0" wp14:anchorId="5CD8F838" wp14:editId="16AEB4F4">
            <wp:extent cx="2390775" cy="1745512"/>
            <wp:effectExtent l="0" t="0" r="0" b="7620"/>
            <wp:docPr id="535884525" name="Obraz 5" descr="Obraz zawierający łazie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884525" name="Obraz 5" descr="Obraz zawierający łazien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34" cy="175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58A33" w14:textId="454ADFA4" w:rsidR="00B60A62" w:rsidRPr="00B60A62" w:rsidRDefault="00B60A62" w:rsidP="00B60A62">
      <w:pPr>
        <w:pStyle w:val="Legenda"/>
        <w:jc w:val="center"/>
        <w:rPr>
          <w:noProof/>
          <w:lang w:val="en-US"/>
        </w:rPr>
      </w:pPr>
      <w:bookmarkStart w:id="18" w:name="_Toc119927436"/>
      <w:proofErr w:type="spellStart"/>
      <w:r w:rsidRPr="00B60A62">
        <w:rPr>
          <w:lang w:val="en-US"/>
        </w:rPr>
        <w:t>Rysunek</w:t>
      </w:r>
      <w:proofErr w:type="spellEnd"/>
      <w:r w:rsidRPr="00B60A62">
        <w:rPr>
          <w:lang w:val="en-US"/>
        </w:rPr>
        <w:t xml:space="preserve"> </w:t>
      </w:r>
      <w:r>
        <w:fldChar w:fldCharType="begin"/>
      </w:r>
      <w:r w:rsidRPr="00B60A62">
        <w:rPr>
          <w:lang w:val="en-US"/>
        </w:rPr>
        <w:instrText xml:space="preserve"> SEQ Rysunek \* ARABIC </w:instrText>
      </w:r>
      <w:r>
        <w:fldChar w:fldCharType="separate"/>
      </w:r>
      <w:r w:rsidR="00FC4F6C">
        <w:rPr>
          <w:noProof/>
          <w:lang w:val="en-US"/>
        </w:rPr>
        <w:t>3</w:t>
      </w:r>
      <w:r>
        <w:fldChar w:fldCharType="end"/>
      </w:r>
      <w:r w:rsidRPr="00B60A62">
        <w:rPr>
          <w:lang w:val="en-US"/>
        </w:rPr>
        <w:t xml:space="preserve">: Element </w:t>
      </w:r>
      <w:proofErr w:type="spellStart"/>
      <w:r w:rsidRPr="00B60A62">
        <w:rPr>
          <w:lang w:val="en-US"/>
        </w:rPr>
        <w:t>montażowy</w:t>
      </w:r>
      <w:proofErr w:type="spellEnd"/>
      <w:r w:rsidRPr="00B60A62">
        <w:rPr>
          <w:lang w:val="en-US"/>
        </w:rPr>
        <w:t xml:space="preserve"> </w:t>
      </w:r>
      <w:r w:rsidR="004E78F3">
        <w:rPr>
          <w:lang w:val="en-US"/>
        </w:rPr>
        <w:t>–</w:t>
      </w:r>
      <w:r w:rsidRPr="00B60A62">
        <w:rPr>
          <w:lang w:val="en-US"/>
        </w:rPr>
        <w:t xml:space="preserve"> T</w:t>
      </w:r>
      <w:r w:rsidR="004E78F3">
        <w:rPr>
          <w:lang w:val="en-US"/>
        </w:rPr>
        <w:t>Q5001-E</w:t>
      </w:r>
      <w:r w:rsidRPr="00B60A62">
        <w:rPr>
          <w:lang w:val="en-US"/>
        </w:rPr>
        <w:t xml:space="preserve"> Wall-and-Pole Mount</w:t>
      </w:r>
      <w:bookmarkEnd w:id="18"/>
    </w:p>
    <w:p w14:paraId="58F38FE2" w14:textId="340E5A9C" w:rsidR="00B60A62" w:rsidRDefault="00B60A62" w:rsidP="00B60A62">
      <w:pPr>
        <w:spacing w:before="240"/>
        <w:ind w:firstLine="708"/>
      </w:pPr>
      <w:r>
        <w:t xml:space="preserve">Dodatkowo na rysunku </w:t>
      </w:r>
      <w:r w:rsidR="00660F21">
        <w:t>4</w:t>
      </w:r>
      <w:r>
        <w:t xml:space="preserve"> zaprezentowano wybrane wymiary opisywanego komponentu.</w:t>
      </w:r>
    </w:p>
    <w:p w14:paraId="12E3A446" w14:textId="21A6F8D5" w:rsidR="00B60A62" w:rsidRDefault="00B60A62" w:rsidP="00B60A62">
      <w:pPr>
        <w:keepNext/>
        <w:spacing w:after="0"/>
        <w:jc w:val="cent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983B8D1" wp14:editId="3666D285">
                <wp:simplePos x="0" y="0"/>
                <wp:positionH relativeFrom="column">
                  <wp:posOffset>3976370</wp:posOffset>
                </wp:positionH>
                <wp:positionV relativeFrom="paragraph">
                  <wp:posOffset>2096770</wp:posOffset>
                </wp:positionV>
                <wp:extent cx="18415" cy="18415"/>
                <wp:effectExtent l="0" t="0" r="0" b="0"/>
                <wp:wrapNone/>
                <wp:docPr id="1823470069" name="Pismo odręcz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F451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1" o:spid="_x0000_s1026" type="#_x0000_t75" style="position:absolute;margin-left:276.85pt;margin-top:128.85pt;width:72.5pt;height: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">
                <v:imagedata r:id="rId12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D561932" wp14:editId="773A7D63">
                <wp:simplePos x="0" y="0"/>
                <wp:positionH relativeFrom="column">
                  <wp:posOffset>4904105</wp:posOffset>
                </wp:positionH>
                <wp:positionV relativeFrom="paragraph">
                  <wp:posOffset>2089785</wp:posOffset>
                </wp:positionV>
                <wp:extent cx="18415" cy="18415"/>
                <wp:effectExtent l="0" t="0" r="0" b="0"/>
                <wp:wrapNone/>
                <wp:docPr id="765832684" name="Pismo odręcz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87A94" id="Pismo odręczne 10" o:spid="_x0000_s1026" type="#_x0000_t75" style="position:absolute;margin-left:349.9pt;margin-top:128.3pt;width:72.5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">
                <v:imagedata r:id="rId12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B1162F6" wp14:editId="04DC8808">
                <wp:simplePos x="0" y="0"/>
                <wp:positionH relativeFrom="column">
                  <wp:posOffset>1184275</wp:posOffset>
                </wp:positionH>
                <wp:positionV relativeFrom="paragraph">
                  <wp:posOffset>2446655</wp:posOffset>
                </wp:positionV>
                <wp:extent cx="158115" cy="91440"/>
                <wp:effectExtent l="0" t="0" r="0" b="0"/>
                <wp:wrapNone/>
                <wp:docPr id="225685154" name="Pismo odręcz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58115" cy="9144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10453" id="Pismo odręczne 9" o:spid="_x0000_s1026" type="#_x0000_t75" style="position:absolute;margin-left:92.45pt;margin-top:191.75pt;width:14pt;height: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">
                <v:imagedata r:id="rId15" o:title=""/>
                <o:lock v:ext="edit" rotation="t" aspectratio="f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B75536" wp14:editId="60912C17">
            <wp:extent cx="4581525" cy="2611448"/>
            <wp:effectExtent l="0" t="0" r="0" b="0"/>
            <wp:docPr id="256291484" name="Obraz 4" descr="Obraz zawierający szkic, diagram, rysowanie,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291484" name="Obraz 4" descr="Obraz zawierający szkic, diagram, rysowanie,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961" cy="2616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1DCBC" w14:textId="414DEA26" w:rsidR="00B60A62" w:rsidRDefault="00B60A62" w:rsidP="00B60A62">
      <w:pPr>
        <w:pStyle w:val="Legenda"/>
        <w:jc w:val="center"/>
      </w:pPr>
      <w:bookmarkStart w:id="19" w:name="_Toc119927437"/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 w:rsidR="00946B3B">
        <w:rPr>
          <w:noProof/>
        </w:rPr>
        <w:t>4</w:t>
      </w:r>
      <w:r>
        <w:fldChar w:fldCharType="end"/>
      </w:r>
      <w:r>
        <w:t>: Wybrane wymiary AXIS T</w:t>
      </w:r>
      <w:bookmarkEnd w:id="19"/>
      <w:r w:rsidR="004E78F3">
        <w:t>Q5001-E</w:t>
      </w:r>
    </w:p>
    <w:p w14:paraId="281DE0D4" w14:textId="77777777" w:rsidR="00B60A62" w:rsidRPr="0076635B" w:rsidRDefault="00B60A62" w:rsidP="00B60A62"/>
    <w:p w14:paraId="4FB1F7FE" w14:textId="102B5D4F" w:rsidR="00B60A62" w:rsidRDefault="00B60A62" w:rsidP="00CC0BBB">
      <w:pPr>
        <w:spacing w:before="240" w:after="0"/>
        <w:ind w:firstLine="708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50E625D" wp14:editId="3214788A">
                <wp:simplePos x="0" y="0"/>
                <wp:positionH relativeFrom="column">
                  <wp:posOffset>2296795</wp:posOffset>
                </wp:positionH>
                <wp:positionV relativeFrom="paragraph">
                  <wp:posOffset>80010</wp:posOffset>
                </wp:positionV>
                <wp:extent cx="19050" cy="18415"/>
                <wp:effectExtent l="0" t="0" r="0" b="0"/>
                <wp:wrapNone/>
                <wp:docPr id="1605571968" name="Pismo odręcz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9050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3E4FB" id="Pismo odręczne 8" o:spid="_x0000_s1026" type="#_x0000_t75" style="position:absolute;margin-left:180.15pt;margin-top:-29.95pt;width:2.9pt;height:7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">
                <v:imagedata r:id="rId18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73E0724F" wp14:editId="6FD3AC84">
                <wp:simplePos x="0" y="0"/>
                <wp:positionH relativeFrom="column">
                  <wp:posOffset>2011045</wp:posOffset>
                </wp:positionH>
                <wp:positionV relativeFrom="paragraph">
                  <wp:posOffset>46990</wp:posOffset>
                </wp:positionV>
                <wp:extent cx="18415" cy="19050"/>
                <wp:effectExtent l="0" t="0" r="0" b="0"/>
                <wp:wrapNone/>
                <wp:docPr id="941804245" name="Pismo odręcz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90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7B9DE" id="Pismo odręczne 7" o:spid="_x0000_s1026" type="#_x0000_t75" style="position:absolute;margin-left:122.1pt;margin-top:3pt;width:72.5pt;height: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">
                <v:imagedata r:id="rId20" o:title=""/>
                <o:lock v:ext="edit" rotation="t" aspectratio="f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48E2974" wp14:editId="5053242D">
                <wp:simplePos x="0" y="0"/>
                <wp:positionH relativeFrom="column">
                  <wp:posOffset>1792605</wp:posOffset>
                </wp:positionH>
                <wp:positionV relativeFrom="paragraph">
                  <wp:posOffset>96520</wp:posOffset>
                </wp:positionV>
                <wp:extent cx="19050" cy="19050"/>
                <wp:effectExtent l="0" t="0" r="0" b="0"/>
                <wp:wrapNone/>
                <wp:docPr id="1856066447" name="Pismo odręcz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9050" cy="190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2E271" id="Pismo odręczne 6" o:spid="_x0000_s1026" type="#_x0000_t75" style="position:absolute;margin-left:131.75pt;margin-top:-1.8pt;width:19.9pt;height:1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">
                <v:imagedata r:id="rId12" o:title=""/>
                <o:lock v:ext="edit" rotation="t" aspectratio="f"/>
              </v:shape>
            </w:pict>
          </mc:Fallback>
        </mc:AlternateContent>
      </w:r>
      <w:r>
        <w:t xml:space="preserve">Zarówno kamery wieloprzetwornikowe jak i stałopozycyjne będą montowane </w:t>
      </w:r>
      <w:r>
        <w:br/>
        <w:t>i ustawiane tak aby obejmowały zdefiniowany wcześniej obszar.  </w:t>
      </w:r>
    </w:p>
    <w:p w14:paraId="304E5599" w14:textId="0AF5163D" w:rsidR="00CC0BBB" w:rsidRDefault="003550A9" w:rsidP="003550A9">
      <w:pPr>
        <w:pStyle w:val="Nagwek1"/>
        <w:numPr>
          <w:ilvl w:val="0"/>
          <w:numId w:val="4"/>
        </w:numPr>
      </w:pPr>
      <w:bookmarkStart w:id="20" w:name="_Toc174002124"/>
      <w:r>
        <w:lastRenderedPageBreak/>
        <w:t>Spis załączników</w:t>
      </w:r>
      <w:bookmarkEnd w:id="20"/>
    </w:p>
    <w:p w14:paraId="197FF111" w14:textId="6F6910D8" w:rsidR="003550A9" w:rsidRPr="003550A9" w:rsidRDefault="00D7717B" w:rsidP="003550A9">
      <w:r>
        <w:t xml:space="preserve">Załącznik 1, Arkusze 1-2 </w:t>
      </w:r>
      <w:r w:rsidR="00A943C9">
        <w:t>–</w:t>
      </w:r>
      <w:r>
        <w:t xml:space="preserve"> </w:t>
      </w:r>
      <w:r w:rsidR="00A943C9">
        <w:t>Lokalizacja kamer CCTV na skrzyżowaniu</w:t>
      </w:r>
    </w:p>
    <w:sectPr w:rsidR="003550A9" w:rsidRPr="003550A9" w:rsidSect="007B0636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21F64" w14:textId="77777777" w:rsidR="002D605A" w:rsidRDefault="002D605A" w:rsidP="00D62720">
      <w:pPr>
        <w:spacing w:after="0" w:line="240" w:lineRule="auto"/>
      </w:pPr>
      <w:r>
        <w:separator/>
      </w:r>
    </w:p>
  </w:endnote>
  <w:endnote w:type="continuationSeparator" w:id="0">
    <w:p w14:paraId="7BC231D7" w14:textId="77777777" w:rsidR="002D605A" w:rsidRDefault="002D605A" w:rsidP="00D62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2042691"/>
      <w:docPartObj>
        <w:docPartGallery w:val="Page Numbers (Bottom of Page)"/>
        <w:docPartUnique/>
      </w:docPartObj>
    </w:sdtPr>
    <w:sdtEndPr/>
    <w:sdtContent>
      <w:p w14:paraId="6D36B9CA" w14:textId="1132FA6F" w:rsidR="007B0636" w:rsidRDefault="007B06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DC006E" w14:textId="77777777" w:rsidR="007B0636" w:rsidRDefault="007B06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E22C4" w14:textId="77777777" w:rsidR="002D605A" w:rsidRDefault="002D605A" w:rsidP="00D62720">
      <w:pPr>
        <w:spacing w:after="0" w:line="240" w:lineRule="auto"/>
      </w:pPr>
      <w:r>
        <w:separator/>
      </w:r>
    </w:p>
  </w:footnote>
  <w:footnote w:type="continuationSeparator" w:id="0">
    <w:p w14:paraId="7F53BF83" w14:textId="77777777" w:rsidR="002D605A" w:rsidRDefault="002D605A" w:rsidP="00D62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1F87D" w14:textId="1BA62306" w:rsidR="00D62720" w:rsidRDefault="007B0636" w:rsidP="00D62720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A4DCF" wp14:editId="0AD816A9">
              <wp:simplePos x="0" y="0"/>
              <wp:positionH relativeFrom="margin">
                <wp:align>right</wp:align>
              </wp:positionH>
              <wp:positionV relativeFrom="paragraph">
                <wp:posOffset>236220</wp:posOffset>
              </wp:positionV>
              <wp:extent cx="5734050" cy="9525"/>
              <wp:effectExtent l="0" t="0" r="19050" b="28575"/>
              <wp:wrapNone/>
              <wp:docPr id="12817134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340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36DB94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18.6pt" to="851.8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  <w:r w:rsidR="00D62720">
      <w:t>Projekt systemu monitoringu na skrzyżowaniu ulic Gliwickiej i Gałeczki w Katowicach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03CF"/>
    <w:multiLevelType w:val="hybridMultilevel"/>
    <w:tmpl w:val="6570DC84"/>
    <w:lvl w:ilvl="0" w:tplc="48CC38CC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F38"/>
    <w:multiLevelType w:val="hybridMultilevel"/>
    <w:tmpl w:val="CA746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B06D1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9A35E22"/>
    <w:multiLevelType w:val="hybridMultilevel"/>
    <w:tmpl w:val="394CA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71CB4"/>
    <w:multiLevelType w:val="hybridMultilevel"/>
    <w:tmpl w:val="DC461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745B7"/>
    <w:multiLevelType w:val="multilevel"/>
    <w:tmpl w:val="0415001D"/>
    <w:numStyleLink w:val="Styl1"/>
  </w:abstractNum>
  <w:abstractNum w:abstractNumId="6" w15:restartNumberingAfterBreak="0">
    <w:nsid w:val="47DA45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3C13C9"/>
    <w:multiLevelType w:val="hybridMultilevel"/>
    <w:tmpl w:val="1DB02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B53ED"/>
    <w:multiLevelType w:val="multilevel"/>
    <w:tmpl w:val="991068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BF441CA"/>
    <w:multiLevelType w:val="hybridMultilevel"/>
    <w:tmpl w:val="400C7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A502E"/>
    <w:multiLevelType w:val="hybridMultilevel"/>
    <w:tmpl w:val="54909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672321">
    <w:abstractNumId w:val="2"/>
  </w:num>
  <w:num w:numId="2" w16cid:durableId="915941049">
    <w:abstractNumId w:val="5"/>
  </w:num>
  <w:num w:numId="3" w16cid:durableId="64619218">
    <w:abstractNumId w:val="8"/>
  </w:num>
  <w:num w:numId="4" w16cid:durableId="1697458526">
    <w:abstractNumId w:val="6"/>
  </w:num>
  <w:num w:numId="5" w16cid:durableId="1431657739">
    <w:abstractNumId w:val="4"/>
  </w:num>
  <w:num w:numId="6" w16cid:durableId="1199004276">
    <w:abstractNumId w:val="9"/>
  </w:num>
  <w:num w:numId="7" w16cid:durableId="642930595">
    <w:abstractNumId w:val="7"/>
  </w:num>
  <w:num w:numId="8" w16cid:durableId="1460956579">
    <w:abstractNumId w:val="3"/>
  </w:num>
  <w:num w:numId="9" w16cid:durableId="1146514481">
    <w:abstractNumId w:val="1"/>
  </w:num>
  <w:num w:numId="10" w16cid:durableId="120655576">
    <w:abstractNumId w:val="10"/>
  </w:num>
  <w:num w:numId="11" w16cid:durableId="571550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20"/>
    <w:rsid w:val="00003C53"/>
    <w:rsid w:val="00066E8F"/>
    <w:rsid w:val="0007779D"/>
    <w:rsid w:val="000861BA"/>
    <w:rsid w:val="000C401A"/>
    <w:rsid w:val="00115B3B"/>
    <w:rsid w:val="0015333F"/>
    <w:rsid w:val="001F6425"/>
    <w:rsid w:val="00253B50"/>
    <w:rsid w:val="002B690D"/>
    <w:rsid w:val="002D2D28"/>
    <w:rsid w:val="002D605A"/>
    <w:rsid w:val="002D7D1F"/>
    <w:rsid w:val="002F308A"/>
    <w:rsid w:val="00320B67"/>
    <w:rsid w:val="003550A9"/>
    <w:rsid w:val="00387E15"/>
    <w:rsid w:val="003B12C9"/>
    <w:rsid w:val="003C6D33"/>
    <w:rsid w:val="00417403"/>
    <w:rsid w:val="00417524"/>
    <w:rsid w:val="0049336F"/>
    <w:rsid w:val="004B1DCE"/>
    <w:rsid w:val="004E78F3"/>
    <w:rsid w:val="00506849"/>
    <w:rsid w:val="005549D8"/>
    <w:rsid w:val="00573ABD"/>
    <w:rsid w:val="005B1BFA"/>
    <w:rsid w:val="005E0EAE"/>
    <w:rsid w:val="00616CB8"/>
    <w:rsid w:val="00660F21"/>
    <w:rsid w:val="006A5347"/>
    <w:rsid w:val="006A73A4"/>
    <w:rsid w:val="006E2418"/>
    <w:rsid w:val="006F48FD"/>
    <w:rsid w:val="00737387"/>
    <w:rsid w:val="00757E38"/>
    <w:rsid w:val="007B0636"/>
    <w:rsid w:val="00820ABB"/>
    <w:rsid w:val="00853CF9"/>
    <w:rsid w:val="00860F97"/>
    <w:rsid w:val="008C228D"/>
    <w:rsid w:val="008E665E"/>
    <w:rsid w:val="00946B3B"/>
    <w:rsid w:val="00965FE3"/>
    <w:rsid w:val="009A5B67"/>
    <w:rsid w:val="009A6A44"/>
    <w:rsid w:val="009D2781"/>
    <w:rsid w:val="009E5422"/>
    <w:rsid w:val="00A111CC"/>
    <w:rsid w:val="00A13DAD"/>
    <w:rsid w:val="00A31586"/>
    <w:rsid w:val="00A570F6"/>
    <w:rsid w:val="00A669AD"/>
    <w:rsid w:val="00A854B3"/>
    <w:rsid w:val="00A943C9"/>
    <w:rsid w:val="00AA0943"/>
    <w:rsid w:val="00AB3626"/>
    <w:rsid w:val="00AB581F"/>
    <w:rsid w:val="00AC3581"/>
    <w:rsid w:val="00B046B6"/>
    <w:rsid w:val="00B345CA"/>
    <w:rsid w:val="00B41287"/>
    <w:rsid w:val="00B60A62"/>
    <w:rsid w:val="00B651C7"/>
    <w:rsid w:val="00B72C4C"/>
    <w:rsid w:val="00B72F86"/>
    <w:rsid w:val="00B7550A"/>
    <w:rsid w:val="00B9492E"/>
    <w:rsid w:val="00B97462"/>
    <w:rsid w:val="00BA74A1"/>
    <w:rsid w:val="00C2041C"/>
    <w:rsid w:val="00C665B7"/>
    <w:rsid w:val="00CA4A06"/>
    <w:rsid w:val="00CC0BBB"/>
    <w:rsid w:val="00D20F86"/>
    <w:rsid w:val="00D25AB2"/>
    <w:rsid w:val="00D62720"/>
    <w:rsid w:val="00D7717B"/>
    <w:rsid w:val="00D86451"/>
    <w:rsid w:val="00DA29CD"/>
    <w:rsid w:val="00DD5B22"/>
    <w:rsid w:val="00E400D8"/>
    <w:rsid w:val="00E541B7"/>
    <w:rsid w:val="00E66638"/>
    <w:rsid w:val="00E940BF"/>
    <w:rsid w:val="00EC4238"/>
    <w:rsid w:val="00F5618B"/>
    <w:rsid w:val="00F84B91"/>
    <w:rsid w:val="00FA7FCE"/>
    <w:rsid w:val="00FB228C"/>
    <w:rsid w:val="00FC2351"/>
    <w:rsid w:val="00FC4F6C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DB88"/>
  <w15:chartTrackingRefBased/>
  <w15:docId w15:val="{FA26F10F-8EC0-40CC-AC22-158FE88D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638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40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0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27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27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2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2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2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2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00D8"/>
    <w:rPr>
      <w:rFonts w:asciiTheme="majorHAnsi" w:eastAsiaTheme="majorEastAsia" w:hAnsiTheme="majorHAnsi" w:cstheme="majorBidi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400D8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62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7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27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27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27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27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27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2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2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2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2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2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27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27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27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27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27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6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720"/>
  </w:style>
  <w:style w:type="paragraph" w:styleId="Stopka">
    <w:name w:val="footer"/>
    <w:basedOn w:val="Normalny"/>
    <w:link w:val="StopkaZnak"/>
    <w:uiPriority w:val="99"/>
    <w:unhideWhenUsed/>
    <w:rsid w:val="00D6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720"/>
  </w:style>
  <w:style w:type="numbering" w:customStyle="1" w:styleId="Styl1">
    <w:name w:val="Styl1"/>
    <w:basedOn w:val="Bezlisty"/>
    <w:uiPriority w:val="99"/>
    <w:rsid w:val="007B0636"/>
    <w:pPr>
      <w:numPr>
        <w:numId w:val="1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FB228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B228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FB228C"/>
    <w:rPr>
      <w:color w:val="467886" w:themeColor="hyperlink"/>
      <w:u w:val="single"/>
    </w:rPr>
  </w:style>
  <w:style w:type="paragraph" w:styleId="Legenda">
    <w:name w:val="caption"/>
    <w:basedOn w:val="Normalny"/>
    <w:next w:val="Normalny"/>
    <w:qFormat/>
    <w:rsid w:val="000861BA"/>
    <w:pPr>
      <w:keepNext/>
      <w:spacing w:after="0" w:line="240" w:lineRule="auto"/>
    </w:pPr>
    <w:rPr>
      <w:rFonts w:ascii="Verdana" w:eastAsia="Times New Roman" w:hAnsi="Verdana" w:cs="Times New Roman"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2.xm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customXml" Target="ink/ink6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customXml" Target="ink/ink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ink/ink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ink/ink3.xml"/><Relationship Id="rId22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8.505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8.108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3.482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306 127 24575,'-19'-1'0,"-27"0"0,44 1 0,0 0 0,1 0 0,-1 1 0,0-1 0,0 0 0,1 1 0,-1-1 0,0 1 0,0-1 0,1 1 0,-1 0 0,1-1 0,-1 1 0,0 0 0,1 0 0,0 0 0,-1 1 0,-1 0 0,3 0 0,0 0 0,0-1 0,-1 1 0,1 0 0,0 0 0,1-1 0,-1 1 0,0 0 0,0-1 0,1 1 0,-1 0 0,1-1 0,-1 1 0,1-1 0,0 1 0,0 0 0,0-1 0,0 0 0,0 1 0,0-1 0,0 0 0,0 1 0,0-1 0,1 0 0,-1 0 0,0 0 0,3 1 0,-2 0 0,0 1 0,1-1 0,0 0 0,-1 0 0,1-1 0,0 1 0,0 0 0,0-1 0,0 0 0,0 0 0,0 0 0,1 0 0,2 0 0,-5-1 0,-1 0 0,0 0 0,0 0 0,1 0 0,-1 0 0,0 0 0,0 0 0,1 0 0,-1 0 0,0 0 0,0 0 0,1 0 0,-1 0 0,0 0 0,0 0 0,1-1 0,-1 1 0,0 0 0,0 0 0,0 0 0,1 0 0,-1-1 0,0 1 0,0 0 0,0 0 0,0-1 0,0 1 0,1 0 0,-1 0 0,0 0 0,0-1 0,0 1 0,0 0 0,0-1 0,0 1 0,0 0 0,0 0 0,0-1 0,0 1 0,0 0 0,0-1 0,-7-11 0,-14-8 0,13 14 0,-16-17 0,28 16 0,18 4 0,2 4 0,31 1 0,-53-2 0,0 0 0,1 0 0,-1 0 0,0-1 0,0 1 0,1-1 0,-1 1 0,0-1 0,0 0 0,0 0 0,0 0 0,0 0 0,0 0 0,0 0 0,0 0 0,0-1 0,2-1 0,-4 2 0,0 0 0,-1 0 0,1 0 0,0 0 0,0 0 0,0 0 0,-1 0 0,1 0 0,0 1 0,-1-1 0,1 0 0,-1 0 0,1 0 0,-1 1 0,1-1 0,-1 0 0,0 0 0,1 1 0,-1-1 0,0 1 0,0-1 0,1 1 0,-1-1 0,0 1 0,0-1 0,0 1 0,0-1 0,1 1 0,-1 0 0,0 0 0,0-1 0,-2 1 0,-37-14 0,38 13 0,-38-14 0,40 15 0,0 0 0,0 0 0,-1 0 0,1 0 0,0-1 0,0 1 0,0 0 0,0 0 0,-1 0 0,1 0 0,0 0 0,0 0 0,0 0 0,0 0 0,0 0 0,0 0 0,-1-1 0,1 1 0,0 0 0,0 0 0,0 0 0,0 0 0,0 0 0,0 0 0,0-1 0,0 1 0,-1 0 0,1 0 0,0 0 0,0 0 0,0-1 0,0 1 0,0 0 0,0 0 0,0 0 0,0 0 0,0-1 0,0 1 0,0 0 0,0 0 0,0 0 0,0 0 0,0-1 0,1 1 0,-1 0 0,0 0 0,0 0 0,0 0 0,0 0 0,0-1 0,0 1 0,0 0 0,1 0 0,22-3 0,6 4 0,2-2 0,-58-8 0,-104-30 0,131 38 0,-1 1 0,1 0 0,-1-1 0,0 1 0,0 0 0,1 0 0,-1 0 0,0-1 0,1 1 0,-1 0 0,0 0 0,0 0 0,1 0 0,-1 0 0,0 0 0,0 1 0,1-1 0,-1 0 0,0 0 0,0 0 0,1 1 0,-1-1 0,0 0 0,1 1 0,-1-1 0,1 0 0,-1 1 0,0-1 0,1 1 0,-1-1 0,1 1 0,-1-1 0,1 1 0,-1 0 0,1-1 0,0 1 0,-1 0 0,1-1 0,0 1 0,-1 0 0,1-1 0,0 1 0,0 0 0,0 0 0,0-1 0,0 1 0,0 0 0,0-1 0,0 1 0,0 1 0,0 1 0,1-1 0,-1 1 0,1 0 0,0-1 0,0 1 0,0 0 0,0-1 0,0 1 0,1-1 0,-1 0 0,1 1 0,2 1 0,0 1 0,1 0 0,0 0 0,0-1 0,1 0 0,-1 0 0,1 0 0,0 0 0,0-1 0,0 0 0,1-1 0,-1 1 0,1-1 0,-1 0 0,1-1 0,0 1 0,0-1 0,-1-1 0,1 1 0,0-1 0,0-1 0,0 1 0,0-1 0,-1 0 0,1-1 0,0 1 0,8-5 0,2 3 0,4-1 0,-32 2 0,-57 1 0,-192-9 0,221 10 0,28 4 0,27 6 0,1-4 0,0-2 0,0 0 0,0-1 0,1 0 0,28-1 0,91-7 0,-136 5 0,1 1 0,-1-1 0,0 0 0,1 0 0,-1 0 0,0-1 0,1 1 0,-1 0 0,0 0 0,1-1 0,-1 1 0,0-1 0,1 1 0,-1-1 0,0 1 0,0-1 0,0 0 0,1 0 0,-1 0 0,0 0 0,0 1 0,0-1 0,0 0 0,-1-1 0,1 1 0,0 0 0,0 0 0,-1 0 0,1 0 0,0-1 0,-1 1 0,1 0 0,-1-1 0,0 1 0,1 0 0,-1-1 0,0 1 0,0 0 0,0-2 0,-1 1 0,1-1 0,-1 1 0,0 0 0,0 0 0,0 0 0,0 0 0,-1 0 0,1 0 0,-1 0 0,1 1 0,-1-1 0,1 0 0,-1 1 0,0-1 0,0 1 0,0 0 0,0-1 0,0 1 0,0 0 0,0 0 0,0 0 0,-4 0 0,-14-3 1,0 0 1,0 2-1,0 1 0,0 0 0,-36 4 0,5-1-1373,35-1-5454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6.255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52 0 24575,'-52'0'0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8.929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52 24575,'0'-52'0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9T12:09:37.358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24575,'3'3'0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53B66-4004-4B20-85C9-4A60B572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1752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Gierak</dc:creator>
  <cp:keywords/>
  <dc:description/>
  <cp:lastModifiedBy>Bartosz Gierak</cp:lastModifiedBy>
  <cp:revision>21</cp:revision>
  <dcterms:created xsi:type="dcterms:W3CDTF">2024-08-08T07:46:00Z</dcterms:created>
  <dcterms:modified xsi:type="dcterms:W3CDTF">2024-08-08T09:43:00Z</dcterms:modified>
</cp:coreProperties>
</file>